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E0" w:rsidRPr="00CD1040" w:rsidRDefault="005712E0" w:rsidP="005712E0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СОГЛАСОВАНО                                            </w:t>
      </w:r>
      <w:r>
        <w:rPr>
          <w:bCs/>
          <w:sz w:val="28"/>
          <w:szCs w:val="28"/>
        </w:rPr>
        <w:t xml:space="preserve">         </w:t>
      </w:r>
      <w:r w:rsidRPr="00CD1040">
        <w:rPr>
          <w:bCs/>
          <w:sz w:val="28"/>
          <w:szCs w:val="28"/>
        </w:rPr>
        <w:t xml:space="preserve">УТВЕРЖДЕНО               </w:t>
      </w:r>
    </w:p>
    <w:p w:rsidR="005712E0" w:rsidRPr="00CD1040" w:rsidRDefault="005712E0" w:rsidP="005712E0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на педагогическом совете                                     </w:t>
      </w:r>
      <w:r>
        <w:rPr>
          <w:bCs/>
          <w:sz w:val="28"/>
          <w:szCs w:val="28"/>
        </w:rPr>
        <w:t xml:space="preserve">   </w:t>
      </w:r>
      <w:r w:rsidRPr="00CD1040">
        <w:rPr>
          <w:bCs/>
          <w:sz w:val="28"/>
          <w:szCs w:val="28"/>
        </w:rPr>
        <w:t>приказ №_______</w:t>
      </w:r>
    </w:p>
    <w:p w:rsidR="005712E0" w:rsidRPr="00CD1040" w:rsidRDefault="005712E0" w:rsidP="005712E0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протокол №____                                                     </w:t>
      </w:r>
      <w:r>
        <w:rPr>
          <w:bCs/>
          <w:sz w:val="28"/>
          <w:szCs w:val="28"/>
        </w:rPr>
        <w:t xml:space="preserve">         </w:t>
      </w:r>
      <w:r w:rsidRPr="00CD1040">
        <w:rPr>
          <w:bCs/>
          <w:sz w:val="28"/>
          <w:szCs w:val="28"/>
        </w:rPr>
        <w:t xml:space="preserve">от «____»_______2019 г.                                       </w:t>
      </w:r>
    </w:p>
    <w:p w:rsidR="005712E0" w:rsidRPr="00CD1040" w:rsidRDefault="005712E0" w:rsidP="005712E0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от «____»___________2019 г.                               </w:t>
      </w:r>
      <w:r>
        <w:rPr>
          <w:bCs/>
          <w:sz w:val="28"/>
          <w:szCs w:val="28"/>
        </w:rPr>
        <w:t xml:space="preserve">   </w:t>
      </w:r>
      <w:r w:rsidRPr="00CD1040">
        <w:rPr>
          <w:bCs/>
          <w:sz w:val="28"/>
          <w:szCs w:val="28"/>
        </w:rPr>
        <w:t>Директор МОБУ СОШ №15</w:t>
      </w:r>
    </w:p>
    <w:p w:rsidR="005712E0" w:rsidRPr="00CD1040" w:rsidRDefault="005712E0" w:rsidP="005712E0">
      <w:pPr>
        <w:autoSpaceDE w:val="0"/>
        <w:autoSpaceDN w:val="0"/>
        <w:adjustRightInd w:val="0"/>
        <w:rPr>
          <w:bCs/>
          <w:sz w:val="28"/>
          <w:szCs w:val="28"/>
        </w:rPr>
      </w:pPr>
      <w:r w:rsidRPr="00CD1040">
        <w:rPr>
          <w:bCs/>
          <w:sz w:val="28"/>
          <w:szCs w:val="28"/>
        </w:rPr>
        <w:t xml:space="preserve">                     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Pr="00CD1040">
        <w:rPr>
          <w:bCs/>
          <w:sz w:val="28"/>
          <w:szCs w:val="28"/>
        </w:rPr>
        <w:t>______ О.Ю. Могильникова</w:t>
      </w:r>
    </w:p>
    <w:p w:rsidR="005712E0" w:rsidRDefault="005712E0" w:rsidP="005712E0">
      <w:pPr>
        <w:spacing w:line="276" w:lineRule="auto"/>
        <w:jc w:val="center"/>
        <w:rPr>
          <w:b/>
          <w:sz w:val="28"/>
          <w:szCs w:val="28"/>
        </w:rPr>
      </w:pPr>
    </w:p>
    <w:p w:rsidR="005712E0" w:rsidRPr="001F0DD5" w:rsidRDefault="005712E0" w:rsidP="005712E0">
      <w:pPr>
        <w:spacing w:line="276" w:lineRule="auto"/>
        <w:jc w:val="center"/>
        <w:rPr>
          <w:b/>
          <w:sz w:val="28"/>
          <w:szCs w:val="28"/>
        </w:rPr>
      </w:pPr>
      <w:r w:rsidRPr="001F0DD5">
        <w:rPr>
          <w:b/>
          <w:sz w:val="28"/>
          <w:szCs w:val="28"/>
        </w:rPr>
        <w:t>ПОЛОЖЕНИЕ</w:t>
      </w:r>
    </w:p>
    <w:p w:rsidR="005712E0" w:rsidRPr="001F0DD5" w:rsidRDefault="005712E0" w:rsidP="005712E0">
      <w:pPr>
        <w:spacing w:line="276" w:lineRule="auto"/>
        <w:jc w:val="center"/>
        <w:rPr>
          <w:b/>
          <w:sz w:val="28"/>
          <w:szCs w:val="28"/>
        </w:rPr>
      </w:pPr>
      <w:r w:rsidRPr="001F0DD5">
        <w:rPr>
          <w:b/>
          <w:sz w:val="28"/>
          <w:szCs w:val="28"/>
        </w:rPr>
        <w:t xml:space="preserve">о ведении </w:t>
      </w:r>
      <w:r>
        <w:rPr>
          <w:b/>
          <w:sz w:val="28"/>
          <w:szCs w:val="28"/>
        </w:rPr>
        <w:t>тетрадей</w:t>
      </w:r>
    </w:p>
    <w:p w:rsidR="005712E0" w:rsidRDefault="005712E0" w:rsidP="005712E0">
      <w:pPr>
        <w:spacing w:line="276" w:lineRule="auto"/>
        <w:jc w:val="center"/>
        <w:rPr>
          <w:b/>
          <w:sz w:val="28"/>
          <w:szCs w:val="28"/>
        </w:rPr>
      </w:pPr>
      <w:r w:rsidRPr="001F0DD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МОБУ СОШ №15 с. Красный Яр</w:t>
      </w:r>
    </w:p>
    <w:p w:rsidR="005712E0" w:rsidRPr="001F0DD5" w:rsidRDefault="005712E0" w:rsidP="005712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Пожарского муниципального района</w:t>
      </w:r>
    </w:p>
    <w:p w:rsidR="005712E0" w:rsidRDefault="005712E0" w:rsidP="005712E0">
      <w:pPr>
        <w:pStyle w:val="Default"/>
      </w:pP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 </w:t>
      </w:r>
      <w:r w:rsidRPr="005712E0">
        <w:rPr>
          <w:b/>
          <w:bCs/>
          <w:sz w:val="28"/>
          <w:szCs w:val="28"/>
        </w:rPr>
        <w:t xml:space="preserve">I. Общие положения. </w:t>
      </w:r>
    </w:p>
    <w:p w:rsidR="005712E0" w:rsidRPr="005712E0" w:rsidRDefault="005712E0" w:rsidP="005712E0">
      <w:pPr>
        <w:pStyle w:val="Default"/>
        <w:spacing w:line="276" w:lineRule="auto"/>
        <w:ind w:left="540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1.1. Настоящее Положение разработано в соответствии с Федеральным Законом от29.12.12 №273-Ф3 «Об образовании» в РФ, Типовым положением об общеобразовательном учреждении, Гигиеническими требованиями к условиям обучения в обще</w:t>
      </w:r>
      <w:r w:rsidR="00137A28">
        <w:rPr>
          <w:sz w:val="28"/>
          <w:szCs w:val="28"/>
        </w:rPr>
        <w:t>образовательных учреждениях Сан</w:t>
      </w:r>
      <w:r w:rsidRPr="005712E0">
        <w:rPr>
          <w:sz w:val="28"/>
          <w:szCs w:val="28"/>
        </w:rPr>
        <w:t xml:space="preserve">ПиН, Уставом и локальными актами общеобразовательного учреждения. </w:t>
      </w:r>
    </w:p>
    <w:p w:rsidR="005712E0" w:rsidRPr="005712E0" w:rsidRDefault="005712E0" w:rsidP="005712E0">
      <w:pPr>
        <w:pStyle w:val="Default"/>
        <w:spacing w:line="276" w:lineRule="auto"/>
        <w:ind w:left="540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1.2. Тетрадь - обязательный атрибут обучения школьника. Без определенного контроля за ведением тетради нельзя добиться не только знаний обучающихся по предмету, но и грамотности в целом. </w:t>
      </w:r>
    </w:p>
    <w:p w:rsidR="005712E0" w:rsidRPr="005712E0" w:rsidRDefault="005712E0" w:rsidP="00CA20C5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1.3. Положение определяет: </w:t>
      </w:r>
    </w:p>
    <w:p w:rsidR="005712E0" w:rsidRPr="005712E0" w:rsidRDefault="005712E0" w:rsidP="005712E0">
      <w:pPr>
        <w:pStyle w:val="Default"/>
        <w:spacing w:line="276" w:lineRule="auto"/>
        <w:ind w:left="540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соблюдение единого орфографического режима; </w:t>
      </w:r>
    </w:p>
    <w:p w:rsidR="005712E0" w:rsidRPr="005712E0" w:rsidRDefault="005712E0" w:rsidP="005712E0">
      <w:pPr>
        <w:pStyle w:val="Default"/>
        <w:spacing w:line="276" w:lineRule="auto"/>
        <w:ind w:left="660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проверку педагогами письменных работ обучающихся; </w:t>
      </w:r>
    </w:p>
    <w:p w:rsidR="005712E0" w:rsidRPr="005712E0" w:rsidRDefault="005712E0" w:rsidP="005712E0">
      <w:pPr>
        <w:pStyle w:val="Default"/>
        <w:spacing w:line="276" w:lineRule="auto"/>
        <w:ind w:left="660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аккуратность ведения тетрадей, эстетику оформления работ. </w:t>
      </w:r>
    </w:p>
    <w:p w:rsidR="005712E0" w:rsidRPr="005712E0" w:rsidRDefault="005712E0" w:rsidP="00CA20C5">
      <w:pPr>
        <w:pStyle w:val="Default"/>
        <w:spacing w:line="276" w:lineRule="auto"/>
        <w:ind w:left="426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1.4. Положение регламентирует: </w:t>
      </w:r>
    </w:p>
    <w:p w:rsidR="005712E0" w:rsidRPr="005712E0" w:rsidRDefault="005712E0" w:rsidP="005712E0">
      <w:pPr>
        <w:pStyle w:val="Default"/>
        <w:spacing w:line="276" w:lineRule="auto"/>
        <w:ind w:left="540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работу учителей начальных классов, учителей - предметников с тетрадями обучающихся; </w:t>
      </w:r>
    </w:p>
    <w:p w:rsidR="005712E0" w:rsidRPr="005712E0" w:rsidRDefault="005712E0" w:rsidP="00137A28">
      <w:pPr>
        <w:pStyle w:val="Default"/>
        <w:spacing w:line="276" w:lineRule="auto"/>
        <w:ind w:left="660" w:hanging="4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деятельность администрации с целью контроля работы педагогов с тетрадями обучающихся. </w:t>
      </w:r>
    </w:p>
    <w:p w:rsidR="00CA20C5" w:rsidRDefault="005712E0" w:rsidP="00CA20C5">
      <w:pPr>
        <w:pStyle w:val="Default"/>
        <w:spacing w:after="236" w:line="276" w:lineRule="auto"/>
        <w:ind w:left="142" w:right="20"/>
        <w:jc w:val="both"/>
        <w:rPr>
          <w:b/>
          <w:bCs/>
          <w:sz w:val="28"/>
          <w:szCs w:val="28"/>
        </w:rPr>
      </w:pPr>
      <w:r w:rsidRPr="005712E0">
        <w:rPr>
          <w:b/>
          <w:bCs/>
          <w:sz w:val="28"/>
          <w:szCs w:val="28"/>
        </w:rPr>
        <w:t xml:space="preserve">II. Количество и назначение ученических тетрадей. </w:t>
      </w:r>
    </w:p>
    <w:p w:rsidR="00557873" w:rsidRPr="005712E0" w:rsidRDefault="005712E0" w:rsidP="00CA20C5">
      <w:pPr>
        <w:pStyle w:val="Default"/>
        <w:spacing w:after="236" w:line="276" w:lineRule="auto"/>
        <w:ind w:left="284" w:right="20" w:hanging="284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2.1.Для выполнения всех видов обучающих, проверочных, лабораторных и контрольных работ надлежит иметь следующее количество тетрадей из расчёта на каждого обучающегося: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b/>
          <w:sz w:val="28"/>
          <w:szCs w:val="28"/>
        </w:rPr>
        <w:t>по русскому языку</w:t>
      </w:r>
      <w:r>
        <w:rPr>
          <w:sz w:val="28"/>
          <w:szCs w:val="28"/>
        </w:rPr>
        <w:t>:</w:t>
      </w:r>
      <w:r w:rsidRPr="005712E0">
        <w:rPr>
          <w:sz w:val="28"/>
          <w:szCs w:val="28"/>
        </w:rPr>
        <w:t xml:space="preserve"> II- IV классы - 2 рабочие тетради, 1 тетрадь для контрольных работ</w:t>
      </w:r>
      <w:r>
        <w:rPr>
          <w:sz w:val="28"/>
          <w:szCs w:val="28"/>
        </w:rPr>
        <w:t>,</w:t>
      </w:r>
      <w:r w:rsidRPr="005712E0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того допускается тетрадь на печатной основе</w:t>
      </w:r>
      <w:r w:rsidRPr="005712E0">
        <w:rPr>
          <w:sz w:val="28"/>
          <w:szCs w:val="28"/>
        </w:rPr>
        <w:t>; V- IX классы - 2 рабочие тетради, 1 тетрадь для контрольных работ, 1 тетрадь для работ по развитию речи; X – XI классы – 1 рабочая тетрадь, 1 тетрадь для контрольных работ;</w:t>
      </w:r>
    </w:p>
    <w:p w:rsidR="005712E0" w:rsidRPr="005712E0" w:rsidRDefault="005712E0" w:rsidP="005712E0">
      <w:pPr>
        <w:spacing w:line="276" w:lineRule="auto"/>
        <w:jc w:val="both"/>
        <w:rPr>
          <w:sz w:val="28"/>
          <w:szCs w:val="28"/>
        </w:rPr>
      </w:pPr>
      <w:r w:rsidRPr="005712E0">
        <w:rPr>
          <w:b/>
          <w:sz w:val="28"/>
          <w:szCs w:val="28"/>
        </w:rPr>
        <w:lastRenderedPageBreak/>
        <w:t>по литературе</w:t>
      </w:r>
      <w:r>
        <w:rPr>
          <w:sz w:val="28"/>
          <w:szCs w:val="28"/>
        </w:rPr>
        <w:t>:</w:t>
      </w:r>
      <w:r w:rsidRPr="0057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II – IV -  </w:t>
      </w:r>
      <w:r w:rsidRPr="005712E0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рабочая </w:t>
      </w:r>
      <w:r w:rsidRPr="005712E0">
        <w:rPr>
          <w:sz w:val="28"/>
          <w:szCs w:val="28"/>
        </w:rPr>
        <w:t>тетрадь; V</w:t>
      </w:r>
      <w:r>
        <w:rPr>
          <w:sz w:val="28"/>
          <w:szCs w:val="28"/>
        </w:rPr>
        <w:t xml:space="preserve">II </w:t>
      </w:r>
      <w:r w:rsidRPr="005712E0">
        <w:rPr>
          <w:sz w:val="28"/>
          <w:szCs w:val="28"/>
        </w:rPr>
        <w:t>- X</w:t>
      </w:r>
      <w:r>
        <w:rPr>
          <w:sz w:val="28"/>
          <w:szCs w:val="28"/>
        </w:rPr>
        <w:t>I</w:t>
      </w:r>
      <w:r w:rsidRPr="005712E0">
        <w:rPr>
          <w:sz w:val="28"/>
          <w:szCs w:val="28"/>
        </w:rPr>
        <w:t xml:space="preserve"> классы</w:t>
      </w:r>
      <w:r>
        <w:rPr>
          <w:sz w:val="28"/>
          <w:szCs w:val="28"/>
        </w:rPr>
        <w:t xml:space="preserve"> – 1 рабочая тетрадь, 1 тетрадь для творческих работ;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b/>
          <w:sz w:val="28"/>
          <w:szCs w:val="28"/>
        </w:rPr>
        <w:t>по математике</w:t>
      </w:r>
      <w:r>
        <w:rPr>
          <w:sz w:val="28"/>
          <w:szCs w:val="28"/>
        </w:rPr>
        <w:t>: в II - IV классах —  2 рабочие тетради, кроме того допускается тетрадь на печатной основе</w:t>
      </w:r>
      <w:r w:rsidRPr="005712E0">
        <w:rPr>
          <w:sz w:val="28"/>
          <w:szCs w:val="28"/>
        </w:rPr>
        <w:t>, 1 тетрадь для контрольных работ;</w:t>
      </w:r>
      <w:r>
        <w:rPr>
          <w:sz w:val="28"/>
          <w:szCs w:val="28"/>
        </w:rPr>
        <w:t xml:space="preserve"> в V-  IX </w:t>
      </w:r>
      <w:r w:rsidRPr="005712E0">
        <w:rPr>
          <w:sz w:val="28"/>
          <w:szCs w:val="28"/>
        </w:rPr>
        <w:t>классах - 3 тетради (2 по алгебре и 1 по геометрии),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>1 тетрадь для контрольных работ;</w:t>
      </w:r>
      <w:r>
        <w:rPr>
          <w:sz w:val="28"/>
          <w:szCs w:val="28"/>
        </w:rPr>
        <w:t xml:space="preserve"> в X – XI </w:t>
      </w:r>
      <w:r w:rsidRPr="005712E0">
        <w:rPr>
          <w:sz w:val="28"/>
          <w:szCs w:val="28"/>
        </w:rPr>
        <w:t xml:space="preserve"> классах — 2 тетради, из них 1 по алгебре и началам анализа и 1 — по геометрии),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>1 тетрадь для контрольных работ;</w:t>
      </w:r>
    </w:p>
    <w:p w:rsidR="005712E0" w:rsidRPr="005712E0" w:rsidRDefault="005712E0" w:rsidP="005712E0">
      <w:pPr>
        <w:spacing w:line="276" w:lineRule="auto"/>
        <w:jc w:val="both"/>
        <w:rPr>
          <w:sz w:val="28"/>
          <w:szCs w:val="28"/>
        </w:rPr>
      </w:pPr>
      <w:r w:rsidRPr="005712E0">
        <w:rPr>
          <w:b/>
          <w:sz w:val="28"/>
          <w:szCs w:val="28"/>
        </w:rPr>
        <w:t>по иностранным языкам</w:t>
      </w:r>
      <w:r>
        <w:rPr>
          <w:sz w:val="28"/>
          <w:szCs w:val="28"/>
        </w:rPr>
        <w:t xml:space="preserve">: </w:t>
      </w:r>
      <w:r w:rsidRPr="005712E0">
        <w:rPr>
          <w:sz w:val="28"/>
          <w:szCs w:val="28"/>
        </w:rPr>
        <w:t xml:space="preserve"> II- </w:t>
      </w:r>
      <w:r>
        <w:rPr>
          <w:sz w:val="28"/>
          <w:szCs w:val="28"/>
        </w:rPr>
        <w:t>XI</w:t>
      </w:r>
      <w:r w:rsidRPr="005712E0">
        <w:rPr>
          <w:sz w:val="28"/>
          <w:szCs w:val="28"/>
        </w:rPr>
        <w:t xml:space="preserve"> классы - </w:t>
      </w:r>
      <w:r>
        <w:rPr>
          <w:sz w:val="28"/>
          <w:szCs w:val="28"/>
        </w:rPr>
        <w:t>1</w:t>
      </w:r>
      <w:r w:rsidRPr="005712E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 w:rsidRPr="005712E0">
        <w:rPr>
          <w:sz w:val="28"/>
          <w:szCs w:val="28"/>
        </w:rPr>
        <w:t xml:space="preserve"> </w:t>
      </w:r>
      <w:r>
        <w:rPr>
          <w:sz w:val="28"/>
          <w:szCs w:val="28"/>
        </w:rPr>
        <w:t>тетрадь</w:t>
      </w:r>
      <w:r w:rsidRPr="005712E0">
        <w:rPr>
          <w:sz w:val="28"/>
          <w:szCs w:val="28"/>
        </w:rPr>
        <w:t>, 1 тетрадь для контрольных работ</w:t>
      </w:r>
      <w:r>
        <w:rPr>
          <w:sz w:val="28"/>
          <w:szCs w:val="28"/>
        </w:rPr>
        <w:t>,</w:t>
      </w:r>
      <w:r w:rsidRPr="0057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того допускается тетрадь на </w:t>
      </w:r>
      <w:proofErr w:type="gramStart"/>
      <w:r>
        <w:rPr>
          <w:sz w:val="28"/>
          <w:szCs w:val="28"/>
        </w:rPr>
        <w:t>печатной</w:t>
      </w:r>
      <w:proofErr w:type="gramEnd"/>
      <w:r>
        <w:rPr>
          <w:sz w:val="28"/>
          <w:szCs w:val="28"/>
        </w:rPr>
        <w:t xml:space="preserve"> основ, </w:t>
      </w:r>
      <w:r w:rsidRPr="00571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входящая </w:t>
      </w:r>
      <w:r w:rsidRPr="005712E0">
        <w:rPr>
          <w:sz w:val="28"/>
          <w:szCs w:val="28"/>
        </w:rPr>
        <w:t xml:space="preserve"> в УМК</w:t>
      </w:r>
      <w:r>
        <w:rPr>
          <w:sz w:val="28"/>
          <w:szCs w:val="28"/>
        </w:rPr>
        <w:t xml:space="preserve">  и тетрадь – словарь для записей слов</w:t>
      </w:r>
      <w:r w:rsidRPr="005712E0">
        <w:rPr>
          <w:sz w:val="28"/>
          <w:szCs w:val="28"/>
        </w:rPr>
        <w:t>;</w:t>
      </w:r>
    </w:p>
    <w:p w:rsidR="005712E0" w:rsidRPr="005712E0" w:rsidRDefault="005712E0" w:rsidP="005712E0">
      <w:pPr>
        <w:spacing w:line="276" w:lineRule="auto"/>
        <w:jc w:val="both"/>
        <w:rPr>
          <w:sz w:val="28"/>
          <w:szCs w:val="28"/>
        </w:rPr>
      </w:pPr>
      <w:r w:rsidRPr="005712E0">
        <w:rPr>
          <w:b/>
          <w:sz w:val="28"/>
          <w:szCs w:val="28"/>
        </w:rPr>
        <w:t>по физике и химии:</w:t>
      </w:r>
      <w:r>
        <w:rPr>
          <w:sz w:val="28"/>
          <w:szCs w:val="28"/>
        </w:rPr>
        <w:t xml:space="preserve">  3</w:t>
      </w:r>
      <w:r w:rsidRPr="005712E0">
        <w:rPr>
          <w:sz w:val="28"/>
          <w:szCs w:val="28"/>
        </w:rPr>
        <w:t xml:space="preserve"> тетради, одна — для выполнения классных и домашних обучающих работ, решения задач, вторая -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>для оформления лабораторных, практических, экспериментальных работ, работ практикума</w:t>
      </w:r>
      <w:r>
        <w:rPr>
          <w:sz w:val="28"/>
          <w:szCs w:val="28"/>
        </w:rPr>
        <w:t>, третья – для контрольных работ (они храня</w:t>
      </w:r>
      <w:r w:rsidRPr="005712E0">
        <w:rPr>
          <w:sz w:val="28"/>
          <w:szCs w:val="28"/>
        </w:rPr>
        <w:t>тся в кабинете в течение года)</w:t>
      </w:r>
      <w:r>
        <w:rPr>
          <w:sz w:val="28"/>
          <w:szCs w:val="28"/>
        </w:rPr>
        <w:t xml:space="preserve">, </w:t>
      </w:r>
      <w:r w:rsidRPr="005712E0">
        <w:rPr>
          <w:sz w:val="28"/>
          <w:szCs w:val="28"/>
        </w:rPr>
        <w:t xml:space="preserve"> допускается, использование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>рабочих тетрадей на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 печатной основе, входящих в УМК;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b/>
          <w:sz w:val="28"/>
          <w:szCs w:val="28"/>
        </w:rPr>
        <w:t>по биологии, географии, истории, обществоведению, факультативам</w:t>
      </w:r>
      <w:r>
        <w:rPr>
          <w:sz w:val="28"/>
          <w:szCs w:val="28"/>
        </w:rPr>
        <w:t xml:space="preserve">, </w:t>
      </w:r>
      <w:r w:rsidRPr="005712E0">
        <w:rPr>
          <w:b/>
          <w:sz w:val="28"/>
          <w:szCs w:val="28"/>
        </w:rPr>
        <w:t>технологии:</w:t>
      </w:r>
      <w:r>
        <w:rPr>
          <w:sz w:val="28"/>
          <w:szCs w:val="28"/>
        </w:rPr>
        <w:t xml:space="preserve">  </w:t>
      </w:r>
      <w:r w:rsidR="00CA20C5">
        <w:rPr>
          <w:sz w:val="28"/>
          <w:szCs w:val="28"/>
        </w:rPr>
        <w:t>V – XI -</w:t>
      </w:r>
      <w:proofErr w:type="spellStart"/>
      <w:proofErr w:type="gramStart"/>
      <w:r w:rsidR="00CA20C5">
        <w:rPr>
          <w:sz w:val="28"/>
          <w:szCs w:val="28"/>
        </w:rPr>
        <w:t>х</w:t>
      </w:r>
      <w:proofErr w:type="spellEnd"/>
      <w:proofErr w:type="gramEnd"/>
      <w:r w:rsidR="00CA20C5"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>классах  - по 1 тетради, допускается, использование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>рабочих тетрадей на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 печатной основе, входящих в УМК</w:t>
      </w:r>
      <w:r>
        <w:rPr>
          <w:sz w:val="28"/>
          <w:szCs w:val="28"/>
        </w:rPr>
        <w:t>, а также атласов и контурных карт</w:t>
      </w:r>
      <w:r w:rsidRPr="005712E0">
        <w:rPr>
          <w:sz w:val="28"/>
          <w:szCs w:val="28"/>
        </w:rPr>
        <w:t>;</w:t>
      </w:r>
    </w:p>
    <w:p w:rsidR="005712E0" w:rsidRDefault="005712E0" w:rsidP="005712E0">
      <w:pPr>
        <w:spacing w:line="276" w:lineRule="auto"/>
        <w:jc w:val="both"/>
        <w:rPr>
          <w:sz w:val="28"/>
          <w:szCs w:val="28"/>
        </w:rPr>
      </w:pPr>
      <w:r w:rsidRPr="005712E0">
        <w:rPr>
          <w:b/>
          <w:sz w:val="28"/>
          <w:szCs w:val="28"/>
        </w:rPr>
        <w:t>по изобразительному искусству:</w:t>
      </w:r>
      <w:r>
        <w:rPr>
          <w:sz w:val="28"/>
          <w:szCs w:val="28"/>
        </w:rPr>
        <w:t xml:space="preserve">  1 альбом  для </w:t>
      </w:r>
      <w:r w:rsidRPr="005712E0">
        <w:rPr>
          <w:sz w:val="28"/>
          <w:szCs w:val="28"/>
        </w:rPr>
        <w:t xml:space="preserve"> рисов</w:t>
      </w:r>
      <w:r>
        <w:rPr>
          <w:sz w:val="28"/>
          <w:szCs w:val="28"/>
        </w:rPr>
        <w:t>ания</w:t>
      </w:r>
      <w:r w:rsidRPr="005712E0">
        <w:rPr>
          <w:sz w:val="28"/>
          <w:szCs w:val="28"/>
        </w:rPr>
        <w:t>;</w:t>
      </w:r>
    </w:p>
    <w:p w:rsidR="00CA20C5" w:rsidRDefault="00CA20C5" w:rsidP="005712E0">
      <w:pPr>
        <w:spacing w:line="276" w:lineRule="auto"/>
        <w:jc w:val="both"/>
        <w:rPr>
          <w:sz w:val="28"/>
          <w:szCs w:val="28"/>
        </w:rPr>
      </w:pPr>
    </w:p>
    <w:p w:rsidR="005712E0" w:rsidRPr="005712E0" w:rsidRDefault="005712E0" w:rsidP="005712E0">
      <w:pPr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2.2. Тетради для контрольных работ хранятся в школе и выдаются обучающимся только для работы над ошибками. </w:t>
      </w:r>
    </w:p>
    <w:p w:rsidR="005712E0" w:rsidRPr="005712E0" w:rsidRDefault="005712E0" w:rsidP="005712E0">
      <w:pPr>
        <w:spacing w:line="276" w:lineRule="auto"/>
        <w:jc w:val="both"/>
        <w:rPr>
          <w:sz w:val="28"/>
          <w:szCs w:val="28"/>
        </w:rPr>
      </w:pPr>
    </w:p>
    <w:p w:rsid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b/>
          <w:bCs/>
          <w:sz w:val="28"/>
          <w:szCs w:val="28"/>
        </w:rPr>
        <w:t xml:space="preserve">III. Соблюдение единого орфографического режима.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b/>
          <w:bCs/>
          <w:sz w:val="28"/>
          <w:szCs w:val="28"/>
        </w:rPr>
        <w:t xml:space="preserve">3.1. Требования к оформлению и ведению тетрадей.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3.1.1. Обучающиеся </w:t>
      </w:r>
      <w:r>
        <w:rPr>
          <w:sz w:val="28"/>
          <w:szCs w:val="28"/>
        </w:rPr>
        <w:t xml:space="preserve">начальных классов используют стандартные </w:t>
      </w:r>
      <w:r w:rsidRPr="005712E0">
        <w:rPr>
          <w:sz w:val="28"/>
          <w:szCs w:val="28"/>
        </w:rPr>
        <w:t xml:space="preserve"> </w:t>
      </w:r>
      <w:r>
        <w:rPr>
          <w:sz w:val="28"/>
          <w:szCs w:val="28"/>
        </w:rPr>
        <w:t>тетрад</w:t>
      </w:r>
      <w:r w:rsidRPr="005712E0"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состоящие </w:t>
      </w:r>
      <w:r w:rsidRPr="005712E0">
        <w:rPr>
          <w:sz w:val="28"/>
          <w:szCs w:val="28"/>
        </w:rPr>
        <w:t xml:space="preserve"> из 12-18 листов. Общие тетради </w:t>
      </w:r>
      <w:r>
        <w:rPr>
          <w:sz w:val="28"/>
          <w:szCs w:val="28"/>
        </w:rPr>
        <w:t>используют</w:t>
      </w:r>
      <w:r w:rsidRPr="005712E0">
        <w:rPr>
          <w:sz w:val="28"/>
          <w:szCs w:val="28"/>
        </w:rPr>
        <w:t xml:space="preserve">ся в </w:t>
      </w:r>
      <w:r>
        <w:rPr>
          <w:sz w:val="28"/>
          <w:szCs w:val="28"/>
        </w:rPr>
        <w:t xml:space="preserve">V- </w:t>
      </w:r>
      <w:proofErr w:type="spellStart"/>
      <w:r>
        <w:rPr>
          <w:sz w:val="28"/>
          <w:szCs w:val="28"/>
        </w:rPr>
        <w:t>XI</w:t>
      </w:r>
      <w:r w:rsidRPr="005712E0">
        <w:rPr>
          <w:sz w:val="28"/>
          <w:szCs w:val="28"/>
        </w:rPr>
        <w:t>-х</w:t>
      </w:r>
      <w:proofErr w:type="spellEnd"/>
      <w:r w:rsidRPr="005712E0">
        <w:rPr>
          <w:sz w:val="28"/>
          <w:szCs w:val="28"/>
        </w:rPr>
        <w:t xml:space="preserve">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применяются</w:t>
      </w:r>
      <w:r>
        <w:rPr>
          <w:sz w:val="28"/>
          <w:szCs w:val="28"/>
        </w:rPr>
        <w:t xml:space="preserve">, </w:t>
      </w:r>
      <w:r w:rsidRPr="005712E0">
        <w:rPr>
          <w:sz w:val="28"/>
          <w:szCs w:val="28"/>
        </w:rPr>
        <w:t xml:space="preserve"> начиная с </w:t>
      </w:r>
      <w:r>
        <w:rPr>
          <w:sz w:val="28"/>
          <w:szCs w:val="28"/>
        </w:rPr>
        <w:t>V</w:t>
      </w:r>
      <w:r w:rsidRPr="005712E0">
        <w:rPr>
          <w:sz w:val="28"/>
          <w:szCs w:val="28"/>
        </w:rPr>
        <w:t xml:space="preserve">-го класса. </w:t>
      </w:r>
    </w:p>
    <w:p w:rsidR="005712E0" w:rsidRPr="005712E0" w:rsidRDefault="005712E0" w:rsidP="00CA20C5">
      <w:pPr>
        <w:pStyle w:val="Default"/>
        <w:spacing w:line="276" w:lineRule="auto"/>
        <w:ind w:firstLine="12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3.1.2. Обучающиеся ведут записи в тетрадях синей или фиолетовой пастой. Черная </w:t>
      </w:r>
      <w:r>
        <w:rPr>
          <w:sz w:val="28"/>
          <w:szCs w:val="28"/>
        </w:rPr>
        <w:t>паста</w:t>
      </w:r>
      <w:r w:rsidRPr="005712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</w:t>
      </w:r>
      <w:r w:rsidRPr="005712E0">
        <w:rPr>
          <w:sz w:val="28"/>
          <w:szCs w:val="28"/>
        </w:rPr>
        <w:t xml:space="preserve">карандаш могут быть </w:t>
      </w:r>
      <w:proofErr w:type="gramStart"/>
      <w:r w:rsidRPr="005712E0">
        <w:rPr>
          <w:sz w:val="28"/>
          <w:szCs w:val="28"/>
        </w:rPr>
        <w:t>использованы</w:t>
      </w:r>
      <w:proofErr w:type="gramEnd"/>
      <w:r w:rsidRPr="005712E0">
        <w:rPr>
          <w:sz w:val="28"/>
          <w:szCs w:val="28"/>
        </w:rPr>
        <w:t xml:space="preserve"> при подчеркивании, составлении графиков и т.д., обучающимся запрещается писать в тетрадях красной пастой.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3.1.3. </w:t>
      </w:r>
      <w:proofErr w:type="gramStart"/>
      <w:r w:rsidRPr="005712E0">
        <w:rPr>
          <w:sz w:val="28"/>
          <w:szCs w:val="28"/>
        </w:rPr>
        <w:t xml:space="preserve">При выполнении работ обучающимся не разрешается писать на полях (за исключением пометок на полях во время записи лекций в старших </w:t>
      </w:r>
      <w:r w:rsidRPr="005712E0">
        <w:rPr>
          <w:sz w:val="28"/>
          <w:szCs w:val="28"/>
        </w:rPr>
        <w:lastRenderedPageBreak/>
        <w:t>классах).</w:t>
      </w:r>
      <w:proofErr w:type="gramEnd"/>
      <w:r w:rsidRPr="005712E0">
        <w:rPr>
          <w:sz w:val="28"/>
          <w:szCs w:val="28"/>
        </w:rPr>
        <w:t xml:space="preserve"> Обязательным является соблюдение правила «красной» строки в тетрадях по всем предметам. </w:t>
      </w:r>
    </w:p>
    <w:p w:rsidR="005712E0" w:rsidRPr="005712E0" w:rsidRDefault="005712E0" w:rsidP="00CA20C5">
      <w:pPr>
        <w:pStyle w:val="Default"/>
        <w:spacing w:line="276" w:lineRule="auto"/>
        <w:ind w:left="-142" w:firstLine="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3.1.4. Тетрадь по предмету должна иметь аккуратный внешний вид. На ее обложке (первой странице) делается следующая запись: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</w:p>
    <w:p w:rsidR="005712E0" w:rsidRPr="005712E0" w:rsidRDefault="005712E0" w:rsidP="005712E0">
      <w:pPr>
        <w:pStyle w:val="Default"/>
        <w:spacing w:line="276" w:lineRule="auto"/>
        <w:ind w:left="120"/>
        <w:jc w:val="center"/>
        <w:rPr>
          <w:sz w:val="28"/>
          <w:szCs w:val="28"/>
        </w:rPr>
      </w:pPr>
      <w:r w:rsidRPr="005712E0">
        <w:rPr>
          <w:sz w:val="28"/>
          <w:szCs w:val="28"/>
        </w:rPr>
        <w:t>Тетрадь</w:t>
      </w:r>
    </w:p>
    <w:p w:rsidR="005712E0" w:rsidRPr="005712E0" w:rsidRDefault="005712E0" w:rsidP="005712E0">
      <w:pPr>
        <w:pStyle w:val="Default"/>
        <w:spacing w:line="276" w:lineRule="auto"/>
        <w:ind w:left="120"/>
        <w:jc w:val="center"/>
        <w:rPr>
          <w:sz w:val="28"/>
          <w:szCs w:val="28"/>
        </w:rPr>
      </w:pPr>
      <w:r w:rsidRPr="005712E0">
        <w:rPr>
          <w:sz w:val="28"/>
          <w:szCs w:val="28"/>
        </w:rPr>
        <w:t>для ____________________ работ</w:t>
      </w:r>
    </w:p>
    <w:p w:rsidR="005712E0" w:rsidRPr="005712E0" w:rsidRDefault="005712E0" w:rsidP="005712E0">
      <w:pPr>
        <w:pStyle w:val="Default"/>
        <w:spacing w:line="276" w:lineRule="auto"/>
        <w:jc w:val="center"/>
        <w:rPr>
          <w:sz w:val="28"/>
          <w:szCs w:val="28"/>
        </w:rPr>
      </w:pPr>
      <w:r w:rsidRPr="005712E0">
        <w:rPr>
          <w:sz w:val="28"/>
          <w:szCs w:val="28"/>
        </w:rPr>
        <w:t>по _________________________</w:t>
      </w:r>
    </w:p>
    <w:p w:rsidR="005712E0" w:rsidRPr="005712E0" w:rsidRDefault="005712E0" w:rsidP="005712E0">
      <w:pPr>
        <w:pStyle w:val="Default"/>
        <w:spacing w:line="276" w:lineRule="auto"/>
        <w:ind w:left="120"/>
        <w:jc w:val="center"/>
        <w:rPr>
          <w:sz w:val="28"/>
          <w:szCs w:val="28"/>
        </w:rPr>
      </w:pPr>
      <w:r w:rsidRPr="005712E0">
        <w:rPr>
          <w:sz w:val="28"/>
          <w:szCs w:val="28"/>
        </w:rPr>
        <w:t>ученика (</w:t>
      </w:r>
      <w:proofErr w:type="spellStart"/>
      <w:r w:rsidRPr="005712E0">
        <w:rPr>
          <w:sz w:val="28"/>
          <w:szCs w:val="28"/>
        </w:rPr>
        <w:t>цы</w:t>
      </w:r>
      <w:proofErr w:type="spellEnd"/>
      <w:r w:rsidRPr="005712E0">
        <w:rPr>
          <w:sz w:val="28"/>
          <w:szCs w:val="28"/>
        </w:rPr>
        <w:t>) ___________ класса</w:t>
      </w:r>
    </w:p>
    <w:p w:rsidR="005712E0" w:rsidRPr="005712E0" w:rsidRDefault="005712E0" w:rsidP="005712E0">
      <w:pPr>
        <w:pStyle w:val="Default"/>
        <w:spacing w:line="276" w:lineRule="auto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______МОБУ СОШ №15 ______</w:t>
      </w:r>
    </w:p>
    <w:p w:rsidR="005712E0" w:rsidRPr="005712E0" w:rsidRDefault="005712E0" w:rsidP="005712E0">
      <w:pPr>
        <w:pStyle w:val="Default"/>
        <w:spacing w:line="276" w:lineRule="auto"/>
        <w:ind w:left="120"/>
        <w:jc w:val="center"/>
        <w:rPr>
          <w:sz w:val="28"/>
          <w:szCs w:val="28"/>
        </w:rPr>
      </w:pPr>
      <w:r w:rsidRPr="005712E0">
        <w:rPr>
          <w:sz w:val="28"/>
          <w:szCs w:val="28"/>
        </w:rPr>
        <w:t>Фамилия _______________</w:t>
      </w:r>
      <w:r>
        <w:rPr>
          <w:sz w:val="28"/>
          <w:szCs w:val="28"/>
        </w:rPr>
        <w:t>___</w:t>
      </w:r>
    </w:p>
    <w:p w:rsidR="005712E0" w:rsidRDefault="005712E0" w:rsidP="005712E0">
      <w:pPr>
        <w:pStyle w:val="Default"/>
        <w:spacing w:line="276" w:lineRule="auto"/>
        <w:jc w:val="center"/>
        <w:rPr>
          <w:sz w:val="28"/>
          <w:szCs w:val="28"/>
        </w:rPr>
      </w:pPr>
      <w:r w:rsidRPr="005712E0">
        <w:rPr>
          <w:sz w:val="28"/>
          <w:szCs w:val="28"/>
        </w:rPr>
        <w:t>Имя ( в Р</w:t>
      </w:r>
      <w:r>
        <w:rPr>
          <w:sz w:val="28"/>
          <w:szCs w:val="28"/>
        </w:rPr>
        <w:t>од</w:t>
      </w:r>
      <w:proofErr w:type="gramStart"/>
      <w:r w:rsidRPr="005712E0">
        <w:rPr>
          <w:sz w:val="28"/>
          <w:szCs w:val="28"/>
        </w:rPr>
        <w:t>.</w:t>
      </w:r>
      <w:proofErr w:type="gramEnd"/>
      <w:r w:rsidRPr="005712E0">
        <w:rPr>
          <w:sz w:val="28"/>
          <w:szCs w:val="28"/>
        </w:rPr>
        <w:t xml:space="preserve"> </w:t>
      </w:r>
      <w:proofErr w:type="spellStart"/>
      <w:proofErr w:type="gramStart"/>
      <w:r w:rsidRPr="005712E0">
        <w:rPr>
          <w:sz w:val="28"/>
          <w:szCs w:val="28"/>
        </w:rPr>
        <w:t>п</w:t>
      </w:r>
      <w:proofErr w:type="gramEnd"/>
      <w:r w:rsidRPr="005712E0">
        <w:rPr>
          <w:sz w:val="28"/>
          <w:szCs w:val="28"/>
        </w:rPr>
        <w:t>ад</w:t>
      </w:r>
      <w:proofErr w:type="spellEnd"/>
      <w:r w:rsidRPr="005712E0">
        <w:rPr>
          <w:sz w:val="28"/>
          <w:szCs w:val="28"/>
        </w:rPr>
        <w:t>.)</w:t>
      </w:r>
    </w:p>
    <w:p w:rsidR="00137A28" w:rsidRPr="005712E0" w:rsidRDefault="00137A28" w:rsidP="005712E0">
      <w:pPr>
        <w:pStyle w:val="Default"/>
        <w:spacing w:line="276" w:lineRule="auto"/>
        <w:jc w:val="center"/>
        <w:rPr>
          <w:sz w:val="28"/>
          <w:szCs w:val="28"/>
        </w:rPr>
      </w:pP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В случае отсутствия на титульном листе тетради места для записи заполняется первый (рабочий) лист тетради. </w:t>
      </w:r>
    </w:p>
    <w:p w:rsidR="005712E0" w:rsidRPr="005712E0" w:rsidRDefault="005712E0" w:rsidP="00CA20C5">
      <w:pPr>
        <w:pStyle w:val="Default"/>
        <w:spacing w:line="276" w:lineRule="auto"/>
        <w:ind w:left="-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3.1.5. Тетрадь по иностранному языку подписывается на изучаемом языке под контролем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педагога. </w:t>
      </w:r>
    </w:p>
    <w:p w:rsidR="005712E0" w:rsidRPr="005712E0" w:rsidRDefault="005712E0" w:rsidP="00CA20C5">
      <w:pPr>
        <w:pStyle w:val="Default"/>
        <w:spacing w:line="276" w:lineRule="auto"/>
        <w:ind w:left="-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3.1.6. На обложке тетрадей для контрольных работ, лабораторных и практических работ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делаются соответствующие записи. </w:t>
      </w:r>
    </w:p>
    <w:p w:rsidR="005712E0" w:rsidRPr="005712E0" w:rsidRDefault="005712E0" w:rsidP="00CA20C5">
      <w:pPr>
        <w:pStyle w:val="Default"/>
        <w:spacing w:line="276" w:lineRule="auto"/>
        <w:ind w:left="-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3.1.7. С целью сохранности внешнего вида тетрадей </w:t>
      </w:r>
      <w:proofErr w:type="gramStart"/>
      <w:r w:rsidRPr="005712E0">
        <w:rPr>
          <w:sz w:val="28"/>
          <w:szCs w:val="28"/>
        </w:rPr>
        <w:t>обучающимся</w:t>
      </w:r>
      <w:proofErr w:type="gramEnd"/>
      <w:r w:rsidRPr="005712E0">
        <w:rPr>
          <w:sz w:val="28"/>
          <w:szCs w:val="28"/>
        </w:rPr>
        <w:t xml:space="preserve"> рекомендуется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использовать обложки. </w:t>
      </w:r>
    </w:p>
    <w:p w:rsidR="005712E0" w:rsidRPr="005712E0" w:rsidRDefault="005712E0" w:rsidP="00CA20C5">
      <w:pPr>
        <w:pStyle w:val="Default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3.1.8</w:t>
      </w:r>
      <w:r w:rsidRPr="005712E0">
        <w:rPr>
          <w:sz w:val="28"/>
          <w:szCs w:val="28"/>
        </w:rPr>
        <w:t xml:space="preserve">. На каждом уроке в тетрадях следует записывать его тему, а на уроках по русскому языку, математике, алгебре и геометрии указывать вид выполняемой работы (классная, домашняя, самостоятельная, диктант, изложение, сочинение и т. д.) </w:t>
      </w:r>
    </w:p>
    <w:p w:rsidR="005712E0" w:rsidRPr="005712E0" w:rsidRDefault="005712E0" w:rsidP="00CA20C5">
      <w:pPr>
        <w:pStyle w:val="Default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5712E0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5712E0">
        <w:rPr>
          <w:sz w:val="28"/>
          <w:szCs w:val="28"/>
        </w:rPr>
        <w:t>. Дата выполнения работы записывается прописью - в тетрадях по русскому языку в</w:t>
      </w:r>
      <w:r>
        <w:rPr>
          <w:sz w:val="28"/>
          <w:szCs w:val="28"/>
        </w:rPr>
        <w:t xml:space="preserve"> III – XI -</w:t>
      </w:r>
      <w:proofErr w:type="spellStart"/>
      <w:r w:rsidRPr="005712E0">
        <w:rPr>
          <w:sz w:val="28"/>
          <w:szCs w:val="28"/>
        </w:rPr>
        <w:t>х</w:t>
      </w:r>
      <w:proofErr w:type="spellEnd"/>
      <w:r w:rsidRPr="005712E0">
        <w:rPr>
          <w:sz w:val="28"/>
          <w:szCs w:val="28"/>
        </w:rPr>
        <w:t xml:space="preserve"> классах, цифрами на полях или в строке в тетрадях по остальным предметам. </w:t>
      </w:r>
    </w:p>
    <w:p w:rsidR="005712E0" w:rsidRPr="005712E0" w:rsidRDefault="005712E0" w:rsidP="00CA20C5">
      <w:pPr>
        <w:pStyle w:val="Default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3.2.0</w:t>
      </w:r>
      <w:r w:rsidRPr="005712E0">
        <w:rPr>
          <w:sz w:val="28"/>
          <w:szCs w:val="28"/>
        </w:rPr>
        <w:t xml:space="preserve">. При выполнении заданий в тетрадях обучающиеся должны указывать номер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упражнения, задачи, вопроса. </w:t>
      </w:r>
    </w:p>
    <w:p w:rsidR="005712E0" w:rsidRPr="005712E0" w:rsidRDefault="005712E0" w:rsidP="00CA20C5">
      <w:pPr>
        <w:pStyle w:val="Default"/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5712E0">
        <w:rPr>
          <w:sz w:val="28"/>
          <w:szCs w:val="28"/>
        </w:rPr>
        <w:t xml:space="preserve">. Устанавливается следующий пропуск клеток и линий в тетрадях: </w:t>
      </w:r>
    </w:p>
    <w:p w:rsidR="005712E0" w:rsidRPr="005712E0" w:rsidRDefault="005712E0" w:rsidP="005712E0">
      <w:pPr>
        <w:pStyle w:val="Default"/>
        <w:spacing w:line="276" w:lineRule="auto"/>
        <w:ind w:left="12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по математике (алгебре и геометрии) - начинать писать в самой верхней полной клетке, между разными заданиями пропускать 2 клетки, между домашней и классной - 4 клетки, между датой и заголовком работы - 2 клетки;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по русскому языку - линии внутри одной работы не пропускаются, между домашней и классной работой оставляют 2 линии.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5712E0">
        <w:rPr>
          <w:sz w:val="28"/>
          <w:szCs w:val="28"/>
        </w:rPr>
        <w:t>. Текст каждой новой работы начинается с «красной» строки на той же странице</w:t>
      </w:r>
      <w:r>
        <w:rPr>
          <w:sz w:val="28"/>
          <w:szCs w:val="28"/>
        </w:rPr>
        <w:t xml:space="preserve">  </w:t>
      </w:r>
      <w:r w:rsidRPr="005712E0">
        <w:rPr>
          <w:sz w:val="28"/>
          <w:szCs w:val="28"/>
        </w:rPr>
        <w:t xml:space="preserve">тетради, на которой написаны дата и наименование работы. </w:t>
      </w:r>
    </w:p>
    <w:p w:rsidR="005712E0" w:rsidRPr="005712E0" w:rsidRDefault="005712E0" w:rsidP="00CA20C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3.2.3</w:t>
      </w:r>
      <w:r w:rsidRPr="005712E0">
        <w:rPr>
          <w:sz w:val="28"/>
          <w:szCs w:val="28"/>
        </w:rPr>
        <w:t>. В тетрадях для контрольных работ записывается только вид работы (например, диктант</w:t>
      </w:r>
      <w:r>
        <w:rPr>
          <w:sz w:val="28"/>
          <w:szCs w:val="28"/>
        </w:rPr>
        <w:t>, словарный диктант, контрольная работа, итоговое тестирование</w:t>
      </w:r>
      <w:r w:rsidRPr="005712E0">
        <w:rPr>
          <w:sz w:val="28"/>
          <w:szCs w:val="28"/>
        </w:rPr>
        <w:t xml:space="preserve">).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5712E0">
        <w:rPr>
          <w:sz w:val="28"/>
          <w:szCs w:val="28"/>
        </w:rPr>
        <w:t xml:space="preserve">. Графики, схемы выполняются карандашом с применением чертежных инструментов. При выполнении рисунков, творческих заданий работы обучающихся должны быть аккуратны, эстетичны, разрешается использовать цветные карандаши, пасты.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b/>
          <w:bCs/>
          <w:sz w:val="28"/>
          <w:szCs w:val="28"/>
        </w:rPr>
        <w:t xml:space="preserve">IV. Порядок проверки тетрадей.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4.1.1. Устанавливается следующий порядок проверки письменных работ обучающихся. В проверяемых работах по русскому языку и математике </w:t>
      </w:r>
      <w:r>
        <w:rPr>
          <w:sz w:val="28"/>
          <w:szCs w:val="28"/>
        </w:rPr>
        <w:t xml:space="preserve">         </w:t>
      </w:r>
      <w:r w:rsidRPr="005712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I -  IX </w:t>
      </w:r>
      <w:r w:rsidRPr="005712E0">
        <w:rPr>
          <w:sz w:val="28"/>
          <w:szCs w:val="28"/>
        </w:rPr>
        <w:t>-</w:t>
      </w:r>
      <w:proofErr w:type="spellStart"/>
      <w:r w:rsidRPr="005712E0">
        <w:rPr>
          <w:sz w:val="28"/>
          <w:szCs w:val="28"/>
        </w:rPr>
        <w:t>х</w:t>
      </w:r>
      <w:proofErr w:type="spellEnd"/>
      <w:r w:rsidRPr="005712E0">
        <w:rPr>
          <w:sz w:val="28"/>
          <w:szCs w:val="28"/>
        </w:rPr>
        <w:t xml:space="preserve"> классах учитель исправляет и отмечает все допущенные ошибки, руководствуясь следующим правилом: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- зачеркивая орфографическую ошибку, цифру, математический знак, подписывает букву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или нужную цифру, знак;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пунктуационный ненужный знак зачеркивается, необходимый в этом случае знак препинания пишется красной пастой; </w:t>
      </w:r>
    </w:p>
    <w:p w:rsid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- при проверке тетрадей по русскому языку учитель обозначает ошибку определенным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знаком (для удобства подсчета ошибок и классификации);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5712E0">
        <w:rPr>
          <w:sz w:val="28"/>
          <w:szCs w:val="28"/>
        </w:rPr>
        <w:t xml:space="preserve">- при проверке изложений и сочинений, кроме орфографических и пунктуационных,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отмечаются фактические, логические и речевые ошибки; </w:t>
      </w:r>
      <w:proofErr w:type="gramEnd"/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речевые ошибки подчеркиваются волнистой линией.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- по иностранному языку в</w:t>
      </w:r>
      <w:r>
        <w:rPr>
          <w:sz w:val="28"/>
          <w:szCs w:val="28"/>
        </w:rPr>
        <w:t xml:space="preserve">о II – IX </w:t>
      </w:r>
      <w:r w:rsidRPr="005712E0">
        <w:rPr>
          <w:sz w:val="28"/>
          <w:szCs w:val="28"/>
        </w:rPr>
        <w:t xml:space="preserve">классах учитель сам исправляет ошибку, допущенную учеником. </w:t>
      </w:r>
    </w:p>
    <w:p w:rsidR="00CA20C5" w:rsidRDefault="005712E0" w:rsidP="00D94221">
      <w:pPr>
        <w:pStyle w:val="Default"/>
        <w:spacing w:after="311" w:line="276" w:lineRule="auto"/>
        <w:ind w:left="142" w:hanging="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4.1.2. При проверке тетрадей в</w:t>
      </w:r>
      <w:r>
        <w:rPr>
          <w:sz w:val="28"/>
          <w:szCs w:val="28"/>
        </w:rPr>
        <w:t xml:space="preserve"> VIII – XI </w:t>
      </w:r>
      <w:r w:rsidRPr="005712E0">
        <w:rPr>
          <w:sz w:val="28"/>
          <w:szCs w:val="28"/>
        </w:rPr>
        <w:t>-</w:t>
      </w:r>
      <w:proofErr w:type="spellStart"/>
      <w:r w:rsidRPr="005712E0">
        <w:rPr>
          <w:sz w:val="28"/>
          <w:szCs w:val="28"/>
        </w:rPr>
        <w:t>х</w:t>
      </w:r>
      <w:proofErr w:type="spellEnd"/>
      <w:r w:rsidRPr="005712E0">
        <w:rPr>
          <w:sz w:val="28"/>
          <w:szCs w:val="28"/>
        </w:rPr>
        <w:t xml:space="preserve"> классах целесообразно, чтобы учитель только подчеркивал допущенную ошибку и отмечал на полях количество ошибок. </w:t>
      </w:r>
    </w:p>
    <w:p w:rsidR="00CA20C5" w:rsidRDefault="005712E0" w:rsidP="00CA20C5">
      <w:pPr>
        <w:pStyle w:val="Default"/>
        <w:spacing w:after="311" w:line="276" w:lineRule="auto"/>
        <w:ind w:left="540" w:hanging="54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4.1.3. После проверки диктанта, изложения, сочинения дробью указывается количество орфографических и пунктуационных ошибок. </w:t>
      </w:r>
    </w:p>
    <w:p w:rsidR="005712E0" w:rsidRPr="00D94221" w:rsidRDefault="005712E0" w:rsidP="00CA20C5">
      <w:pPr>
        <w:pStyle w:val="Default"/>
        <w:spacing w:after="311" w:line="276" w:lineRule="auto"/>
        <w:ind w:left="540" w:hanging="540"/>
        <w:jc w:val="both"/>
        <w:rPr>
          <w:sz w:val="28"/>
          <w:szCs w:val="28"/>
          <w:highlight w:val="yellow"/>
        </w:rPr>
      </w:pPr>
      <w:r w:rsidRPr="00D94221">
        <w:rPr>
          <w:sz w:val="28"/>
          <w:szCs w:val="28"/>
          <w:highlight w:val="yellow"/>
        </w:rPr>
        <w:t xml:space="preserve">4.1.4. Проверка контрольных работ в начальном звене по математике, русскому языку осуществляется педагогами к следующему уроку. </w:t>
      </w:r>
    </w:p>
    <w:p w:rsidR="005712E0" w:rsidRPr="005712E0" w:rsidRDefault="005712E0" w:rsidP="005712E0">
      <w:pPr>
        <w:pStyle w:val="Default"/>
        <w:spacing w:line="276" w:lineRule="auto"/>
        <w:ind w:left="540" w:hanging="540"/>
        <w:jc w:val="both"/>
        <w:rPr>
          <w:sz w:val="28"/>
          <w:szCs w:val="28"/>
        </w:rPr>
      </w:pPr>
      <w:r w:rsidRPr="00D94221">
        <w:rPr>
          <w:sz w:val="28"/>
          <w:szCs w:val="28"/>
          <w:highlight w:val="yellow"/>
        </w:rPr>
        <w:t>4.1.5. Проверка контрольных работ по математике, физике, химии, иностранному языку в V – IX классах осуществляется педагогами к следующему уроку.</w:t>
      </w:r>
      <w:r w:rsidRPr="005712E0">
        <w:rPr>
          <w:sz w:val="28"/>
          <w:szCs w:val="28"/>
        </w:rPr>
        <w:t xml:space="preserve"> </w:t>
      </w:r>
    </w:p>
    <w:p w:rsidR="005712E0" w:rsidRPr="00D94221" w:rsidRDefault="005712E0" w:rsidP="005712E0">
      <w:pPr>
        <w:pStyle w:val="Default"/>
        <w:spacing w:after="300" w:line="276" w:lineRule="auto"/>
        <w:ind w:left="540" w:hanging="540"/>
        <w:jc w:val="both"/>
        <w:rPr>
          <w:sz w:val="28"/>
          <w:szCs w:val="28"/>
          <w:highlight w:val="yellow"/>
        </w:rPr>
      </w:pPr>
      <w:r w:rsidRPr="00D94221">
        <w:rPr>
          <w:sz w:val="28"/>
          <w:szCs w:val="28"/>
          <w:highlight w:val="yellow"/>
        </w:rPr>
        <w:lastRenderedPageBreak/>
        <w:t xml:space="preserve">4.1.6. Проверенные контрольные работы (диктанты, изложения) должны быть возвращены  учителем к следующему уроку; сочинения - через урок в V - </w:t>
      </w:r>
      <w:proofErr w:type="spellStart"/>
      <w:r w:rsidRPr="00D94221">
        <w:rPr>
          <w:sz w:val="28"/>
          <w:szCs w:val="28"/>
          <w:highlight w:val="yellow"/>
        </w:rPr>
        <w:t>VIII-х</w:t>
      </w:r>
      <w:proofErr w:type="spellEnd"/>
      <w:r w:rsidRPr="00D94221">
        <w:rPr>
          <w:sz w:val="28"/>
          <w:szCs w:val="28"/>
          <w:highlight w:val="yellow"/>
        </w:rPr>
        <w:t xml:space="preserve"> классах, через неделю - в IX - XI- классах.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D94221">
        <w:rPr>
          <w:sz w:val="28"/>
          <w:szCs w:val="28"/>
          <w:highlight w:val="yellow"/>
        </w:rPr>
        <w:t>4.1.7. После проверки письменных работ обучающихся дается задание по исправлению ошибок или выполнению упражнений, предупреждающих повторение аналогичных ошибок. Работа над ошибками осуществляется в тех же тетрадях, в которых выполнялись соответствующие письменные работы.</w:t>
      </w:r>
      <w:r w:rsidRPr="005712E0">
        <w:rPr>
          <w:sz w:val="28"/>
          <w:szCs w:val="28"/>
        </w:rPr>
        <w:t xml:space="preserve">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b/>
          <w:bCs/>
          <w:sz w:val="28"/>
          <w:szCs w:val="28"/>
        </w:rPr>
        <w:t xml:space="preserve">V. Оценка результатов письменных работ обучающихся.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5.1. Оценивание письменных работ обучающихся осуществляется на основе критериев и норм оценочной деятельности по каждому предмету. В основу критериев оценки учебной деятельности положены объективность и единый подход. При 5 - бальной системе для всех установлены </w:t>
      </w:r>
      <w:proofErr w:type="spellStart"/>
      <w:r w:rsidRPr="005712E0">
        <w:rPr>
          <w:sz w:val="28"/>
          <w:szCs w:val="28"/>
        </w:rPr>
        <w:t>общедидактические</w:t>
      </w:r>
      <w:proofErr w:type="spellEnd"/>
      <w:r w:rsidRPr="005712E0">
        <w:rPr>
          <w:sz w:val="28"/>
          <w:szCs w:val="28"/>
        </w:rPr>
        <w:t xml:space="preserve"> критерии. При оценивании письменных работ обучающихся педагоги руководствуются тем, что оценка является: </w:t>
      </w:r>
    </w:p>
    <w:p w:rsidR="005712E0" w:rsidRPr="005712E0" w:rsidRDefault="005712E0" w:rsidP="005712E0">
      <w:pPr>
        <w:pStyle w:val="Default"/>
        <w:spacing w:line="276" w:lineRule="auto"/>
        <w:ind w:left="720" w:hanging="72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стимулирующей, направляющей;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- коррекционной</w:t>
      </w:r>
      <w:r w:rsidR="00CA20C5">
        <w:rPr>
          <w:sz w:val="28"/>
          <w:szCs w:val="28"/>
        </w:rPr>
        <w:t xml:space="preserve">, </w:t>
      </w:r>
      <w:r w:rsidRPr="005712E0">
        <w:rPr>
          <w:sz w:val="28"/>
          <w:szCs w:val="28"/>
        </w:rPr>
        <w:t xml:space="preserve"> для определения знаний и интеллектуального продвижения обучающихся;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5.2. С целью формирования элементарной грамотности грамматические</w:t>
      </w:r>
      <w:r>
        <w:rPr>
          <w:sz w:val="28"/>
          <w:szCs w:val="28"/>
        </w:rPr>
        <w:t xml:space="preserve">, </w:t>
      </w:r>
      <w:r w:rsidRPr="005712E0">
        <w:rPr>
          <w:sz w:val="28"/>
          <w:szCs w:val="28"/>
        </w:rPr>
        <w:t xml:space="preserve">пунктуационные ошибки исправляются педагогом, но исправления не влияют на оценивание знаний обучающегося по предмету (кроме русского языка и литературы). </w:t>
      </w:r>
    </w:p>
    <w:p w:rsidR="005712E0" w:rsidRPr="005712E0" w:rsidRDefault="005712E0" w:rsidP="005712E0">
      <w:pPr>
        <w:pStyle w:val="Default"/>
        <w:spacing w:line="276" w:lineRule="auto"/>
        <w:ind w:left="142" w:hanging="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5.3. С целью реализации воспитательной функции педагог вправе использовать словесную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оценку, которая позволяет раскрыть перед </w:t>
      </w:r>
      <w:proofErr w:type="gramStart"/>
      <w:r w:rsidRPr="005712E0">
        <w:rPr>
          <w:sz w:val="28"/>
          <w:szCs w:val="28"/>
        </w:rPr>
        <w:t>обучающимся</w:t>
      </w:r>
      <w:proofErr w:type="gramEnd"/>
      <w:r w:rsidRPr="005712E0">
        <w:rPr>
          <w:sz w:val="28"/>
          <w:szCs w:val="28"/>
        </w:rPr>
        <w:t xml:space="preserve">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(прежде всего!) успешных результатов и раскрытие причин неудач, без использования личных характеристик обучающегося. Оценочное суждение сопровождает любую отметку в качестве заключения по существу работы, раскрывающего, как положительные, так и отрицательные ее стороны. </w:t>
      </w:r>
    </w:p>
    <w:p w:rsidR="005712E0" w:rsidRPr="005712E0" w:rsidRDefault="005712E0" w:rsidP="005712E0">
      <w:pPr>
        <w:pStyle w:val="Default"/>
        <w:spacing w:line="276" w:lineRule="auto"/>
        <w:ind w:left="720" w:hanging="72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5.4. Все контрольные работы обязательно оцениваются учителем с занесением оценок в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классный журнал.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5.5. Обучающие работы оцениваются педагогом, в журнал могут быть выставлены по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усмотрению учителя. </w:t>
      </w:r>
    </w:p>
    <w:p w:rsidR="005712E0" w:rsidRPr="005712E0" w:rsidRDefault="005712E0" w:rsidP="005712E0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5.6. Классные и домашние письменные работы выставляются в журнал по усмотрению </w:t>
      </w:r>
      <w:r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педагога (отдается предпочтение самым значимым из работ). </w:t>
      </w:r>
    </w:p>
    <w:p w:rsidR="005712E0" w:rsidRPr="005712E0" w:rsidRDefault="005712E0" w:rsidP="005712E0">
      <w:pPr>
        <w:pStyle w:val="Default"/>
        <w:spacing w:line="276" w:lineRule="auto"/>
        <w:ind w:left="720" w:hanging="720"/>
        <w:jc w:val="both"/>
        <w:rPr>
          <w:sz w:val="28"/>
          <w:szCs w:val="28"/>
        </w:rPr>
      </w:pPr>
      <w:r w:rsidRPr="005712E0">
        <w:rPr>
          <w:b/>
          <w:bCs/>
          <w:sz w:val="28"/>
          <w:szCs w:val="28"/>
        </w:rPr>
        <w:lastRenderedPageBreak/>
        <w:t xml:space="preserve">VI. Объем классных и домашних работ. </w:t>
      </w:r>
    </w:p>
    <w:p w:rsidR="005712E0" w:rsidRPr="00D94221" w:rsidRDefault="005712E0" w:rsidP="005712E0">
      <w:pPr>
        <w:pStyle w:val="Default"/>
        <w:spacing w:line="276" w:lineRule="auto"/>
        <w:jc w:val="both"/>
        <w:rPr>
          <w:sz w:val="28"/>
          <w:szCs w:val="28"/>
          <w:highlight w:val="yellow"/>
        </w:rPr>
      </w:pPr>
      <w:r w:rsidRPr="00D94221">
        <w:rPr>
          <w:sz w:val="28"/>
          <w:szCs w:val="28"/>
          <w:highlight w:val="yellow"/>
        </w:rPr>
        <w:t xml:space="preserve">6.1. При даче домашних заданий учителям рекомендуется учитывать следующие педагогические аспекты: </w:t>
      </w:r>
    </w:p>
    <w:p w:rsidR="005712E0" w:rsidRPr="00D94221" w:rsidRDefault="005712E0" w:rsidP="005712E0">
      <w:pPr>
        <w:pStyle w:val="Default"/>
        <w:spacing w:line="276" w:lineRule="auto"/>
        <w:jc w:val="both"/>
        <w:rPr>
          <w:sz w:val="28"/>
          <w:szCs w:val="28"/>
          <w:highlight w:val="yellow"/>
        </w:rPr>
      </w:pPr>
      <w:r w:rsidRPr="00D94221">
        <w:rPr>
          <w:sz w:val="28"/>
          <w:szCs w:val="28"/>
          <w:highlight w:val="yellow"/>
        </w:rPr>
        <w:t xml:space="preserve">- объем домашнего задания не должен превышать рекомендованных СанПиНом затрат рабочего времени на их подготовку: </w:t>
      </w:r>
    </w:p>
    <w:p w:rsidR="005712E0" w:rsidRPr="005712E0" w:rsidRDefault="00CA20C5" w:rsidP="00CA20C5">
      <w:pPr>
        <w:pStyle w:val="Default"/>
        <w:spacing w:line="276" w:lineRule="auto"/>
        <w:jc w:val="both"/>
        <w:rPr>
          <w:sz w:val="28"/>
          <w:szCs w:val="28"/>
        </w:rPr>
      </w:pPr>
      <w:r w:rsidRPr="00D94221">
        <w:rPr>
          <w:sz w:val="28"/>
          <w:szCs w:val="28"/>
          <w:highlight w:val="yellow"/>
        </w:rPr>
        <w:t>I</w:t>
      </w:r>
      <w:r w:rsidR="005712E0" w:rsidRPr="00D94221">
        <w:rPr>
          <w:sz w:val="28"/>
          <w:szCs w:val="28"/>
          <w:highlight w:val="yellow"/>
        </w:rPr>
        <w:t xml:space="preserve"> класс - (со 2 полугодия) - 1 час; </w:t>
      </w:r>
      <w:r w:rsidRPr="00D94221">
        <w:rPr>
          <w:sz w:val="28"/>
          <w:szCs w:val="28"/>
          <w:highlight w:val="yellow"/>
        </w:rPr>
        <w:t xml:space="preserve"> II</w:t>
      </w:r>
      <w:r w:rsidR="005712E0" w:rsidRPr="00D94221">
        <w:rPr>
          <w:sz w:val="28"/>
          <w:szCs w:val="28"/>
          <w:highlight w:val="yellow"/>
        </w:rPr>
        <w:t xml:space="preserve"> класс - 1.5 часа; </w:t>
      </w:r>
      <w:r w:rsidRPr="00D94221">
        <w:rPr>
          <w:sz w:val="28"/>
          <w:szCs w:val="28"/>
          <w:highlight w:val="yellow"/>
        </w:rPr>
        <w:t xml:space="preserve"> III - IV</w:t>
      </w:r>
      <w:r w:rsidR="005712E0" w:rsidRPr="00D94221">
        <w:rPr>
          <w:sz w:val="28"/>
          <w:szCs w:val="28"/>
          <w:highlight w:val="yellow"/>
        </w:rPr>
        <w:t xml:space="preserve"> класс</w:t>
      </w:r>
      <w:r w:rsidRPr="00D94221">
        <w:rPr>
          <w:sz w:val="28"/>
          <w:szCs w:val="28"/>
          <w:highlight w:val="yellow"/>
        </w:rPr>
        <w:t>ы</w:t>
      </w:r>
      <w:r w:rsidR="005712E0" w:rsidRPr="00D94221">
        <w:rPr>
          <w:sz w:val="28"/>
          <w:szCs w:val="28"/>
          <w:highlight w:val="yellow"/>
        </w:rPr>
        <w:t xml:space="preserve"> - до 2-х часов; </w:t>
      </w:r>
      <w:r w:rsidRPr="00D94221">
        <w:rPr>
          <w:sz w:val="28"/>
          <w:szCs w:val="28"/>
          <w:highlight w:val="yellow"/>
        </w:rPr>
        <w:t xml:space="preserve"> V-VI</w:t>
      </w:r>
      <w:r w:rsidR="005712E0" w:rsidRPr="00D94221">
        <w:rPr>
          <w:sz w:val="28"/>
          <w:szCs w:val="28"/>
          <w:highlight w:val="yellow"/>
        </w:rPr>
        <w:t xml:space="preserve"> класс</w:t>
      </w:r>
      <w:r w:rsidRPr="00D94221">
        <w:rPr>
          <w:sz w:val="28"/>
          <w:szCs w:val="28"/>
          <w:highlight w:val="yellow"/>
        </w:rPr>
        <w:t xml:space="preserve">ы </w:t>
      </w:r>
      <w:r w:rsidR="005712E0" w:rsidRPr="00D94221">
        <w:rPr>
          <w:sz w:val="28"/>
          <w:szCs w:val="28"/>
          <w:highlight w:val="yellow"/>
        </w:rPr>
        <w:t xml:space="preserve"> - до 2.5 часов; </w:t>
      </w:r>
      <w:r w:rsidRPr="00D94221">
        <w:rPr>
          <w:sz w:val="28"/>
          <w:szCs w:val="28"/>
          <w:highlight w:val="yellow"/>
        </w:rPr>
        <w:t xml:space="preserve"> VII - IX</w:t>
      </w:r>
      <w:r w:rsidR="005712E0" w:rsidRPr="00D94221">
        <w:rPr>
          <w:sz w:val="28"/>
          <w:szCs w:val="28"/>
          <w:highlight w:val="yellow"/>
        </w:rPr>
        <w:t xml:space="preserve"> класс - до 3-х часов; </w:t>
      </w:r>
      <w:r w:rsidRPr="00D94221">
        <w:rPr>
          <w:sz w:val="28"/>
          <w:szCs w:val="28"/>
          <w:highlight w:val="yellow"/>
        </w:rPr>
        <w:t xml:space="preserve">                   IX - XI классы - до 3,5</w:t>
      </w:r>
      <w:r w:rsidR="005712E0" w:rsidRPr="00D94221">
        <w:rPr>
          <w:sz w:val="28"/>
          <w:szCs w:val="28"/>
          <w:highlight w:val="yellow"/>
        </w:rPr>
        <w:t>-х часов.</w:t>
      </w:r>
      <w:r w:rsidR="005712E0" w:rsidRPr="005712E0">
        <w:rPr>
          <w:sz w:val="28"/>
          <w:szCs w:val="28"/>
        </w:rPr>
        <w:t xml:space="preserve">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b/>
          <w:bCs/>
          <w:sz w:val="28"/>
          <w:szCs w:val="28"/>
        </w:rPr>
        <w:t xml:space="preserve">VII. Контроль администрации за работой педагогов с тетрадями обучающихся. </w:t>
      </w:r>
    </w:p>
    <w:p w:rsidR="005712E0" w:rsidRPr="005712E0" w:rsidRDefault="005712E0" w:rsidP="00CA20C5">
      <w:pPr>
        <w:pStyle w:val="Default"/>
        <w:spacing w:line="276" w:lineRule="auto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При контроле со стороны администрации за эффективностью работы</w:t>
      </w:r>
      <w:r w:rsidR="00CA20C5">
        <w:rPr>
          <w:sz w:val="28"/>
          <w:szCs w:val="28"/>
        </w:rPr>
        <w:t xml:space="preserve"> </w:t>
      </w:r>
      <w:r w:rsidRPr="005712E0">
        <w:rPr>
          <w:sz w:val="28"/>
          <w:szCs w:val="28"/>
        </w:rPr>
        <w:t xml:space="preserve">педагогов с тетрадями обучающихся могут быть проанализированы: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выполнение учителем норм проверки тетрадей; </w:t>
      </w:r>
    </w:p>
    <w:p w:rsidR="005712E0" w:rsidRPr="005712E0" w:rsidRDefault="005712E0" w:rsidP="005712E0">
      <w:pPr>
        <w:pStyle w:val="Default"/>
        <w:spacing w:line="276" w:lineRule="auto"/>
        <w:ind w:left="180" w:hanging="18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выполнение обучающимися домашних работ; </w:t>
      </w:r>
    </w:p>
    <w:p w:rsidR="005712E0" w:rsidRPr="005712E0" w:rsidRDefault="005712E0" w:rsidP="005712E0">
      <w:pPr>
        <w:pStyle w:val="Default"/>
        <w:spacing w:line="276" w:lineRule="auto"/>
        <w:ind w:left="180" w:hanging="18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правильность оформления письменных работ;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соблюдение единого орфографического режима;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наличие или отсутствие работы над ошибками; </w:t>
      </w:r>
    </w:p>
    <w:p w:rsidR="005712E0" w:rsidRPr="005712E0" w:rsidRDefault="005712E0" w:rsidP="00CA20C5">
      <w:pPr>
        <w:pStyle w:val="Default"/>
        <w:spacing w:line="276" w:lineRule="auto"/>
        <w:ind w:left="142" w:hanging="142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правильность ведения тетрадей для контрольных работ и их сохранность в течение года;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выполнение требований подписи тетради;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соответствие объема классных и домашних работ;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разнообразие видов письменных работ;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работа педагога над каллиграфией обучающихся; </w:t>
      </w:r>
    </w:p>
    <w:p w:rsidR="005712E0" w:rsidRPr="005712E0" w:rsidRDefault="005712E0" w:rsidP="005712E0">
      <w:pPr>
        <w:pStyle w:val="Default"/>
        <w:spacing w:line="276" w:lineRule="auto"/>
        <w:ind w:left="560" w:hanging="54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соответствие количества тетрадей количественному составу класса;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регулярность проверки;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соответствие отметок существующим нормам;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качество проверки ученических работ;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эстетичность и аккуратность тетрадей обучающихся; </w:t>
      </w:r>
    </w:p>
    <w:p w:rsidR="005712E0" w:rsidRPr="005712E0" w:rsidRDefault="005712E0" w:rsidP="005712E0">
      <w:pPr>
        <w:pStyle w:val="Default"/>
        <w:spacing w:line="276" w:lineRule="auto"/>
        <w:ind w:left="560" w:hanging="54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 xml:space="preserve">- применение педагогом дифференцированных заданий; </w:t>
      </w:r>
    </w:p>
    <w:p w:rsidR="005712E0" w:rsidRPr="005712E0" w:rsidRDefault="005712E0" w:rsidP="005712E0">
      <w:pPr>
        <w:pStyle w:val="Default"/>
        <w:spacing w:line="276" w:lineRule="auto"/>
        <w:ind w:left="900" w:hanging="900"/>
        <w:jc w:val="both"/>
        <w:rPr>
          <w:sz w:val="28"/>
          <w:szCs w:val="28"/>
        </w:rPr>
      </w:pPr>
      <w:r w:rsidRPr="005712E0">
        <w:rPr>
          <w:sz w:val="28"/>
          <w:szCs w:val="28"/>
        </w:rPr>
        <w:t>- использование педагогом индивидуальных и творческих заданий.</w:t>
      </w:r>
    </w:p>
    <w:p w:rsidR="005712E0" w:rsidRPr="005712E0" w:rsidRDefault="005712E0" w:rsidP="005712E0">
      <w:pPr>
        <w:spacing w:line="276" w:lineRule="auto"/>
        <w:jc w:val="both"/>
        <w:rPr>
          <w:sz w:val="28"/>
          <w:szCs w:val="28"/>
        </w:rPr>
      </w:pPr>
    </w:p>
    <w:sectPr w:rsidR="005712E0" w:rsidRPr="005712E0" w:rsidSect="0055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BF820"/>
    <w:multiLevelType w:val="hybridMultilevel"/>
    <w:tmpl w:val="5738A5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3260A9"/>
    <w:multiLevelType w:val="hybridMultilevel"/>
    <w:tmpl w:val="D1FCB1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478E179"/>
    <w:multiLevelType w:val="hybridMultilevel"/>
    <w:tmpl w:val="E33AA9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E47E824"/>
    <w:multiLevelType w:val="hybridMultilevel"/>
    <w:tmpl w:val="E3935D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E868F63"/>
    <w:multiLevelType w:val="hybridMultilevel"/>
    <w:tmpl w:val="C7639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45B6D1E"/>
    <w:multiLevelType w:val="hybridMultilevel"/>
    <w:tmpl w:val="85EFE2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AC8ED1D"/>
    <w:multiLevelType w:val="hybridMultilevel"/>
    <w:tmpl w:val="F841B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C4BDF57"/>
    <w:multiLevelType w:val="hybridMultilevel"/>
    <w:tmpl w:val="00140D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72EA8FF"/>
    <w:multiLevelType w:val="hybridMultilevel"/>
    <w:tmpl w:val="CEACF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2BBD89B"/>
    <w:multiLevelType w:val="hybridMultilevel"/>
    <w:tmpl w:val="AD878F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595F52F"/>
    <w:multiLevelType w:val="hybridMultilevel"/>
    <w:tmpl w:val="8BF32C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49A7E6D"/>
    <w:multiLevelType w:val="hybridMultilevel"/>
    <w:tmpl w:val="832FB7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717F0B0"/>
    <w:multiLevelType w:val="hybridMultilevel"/>
    <w:tmpl w:val="2E25CE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7939BC"/>
    <w:multiLevelType w:val="hybridMultilevel"/>
    <w:tmpl w:val="ED7DB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E1A3C86"/>
    <w:multiLevelType w:val="hybridMultilevel"/>
    <w:tmpl w:val="9D76D1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13BFCAE"/>
    <w:multiLevelType w:val="hybridMultilevel"/>
    <w:tmpl w:val="9CB63F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BF72A3B"/>
    <w:multiLevelType w:val="hybridMultilevel"/>
    <w:tmpl w:val="EC4604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E070410"/>
    <w:multiLevelType w:val="hybridMultilevel"/>
    <w:tmpl w:val="A7F73B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2A653A6"/>
    <w:multiLevelType w:val="hybridMultilevel"/>
    <w:tmpl w:val="60EDA7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65C76AE"/>
    <w:multiLevelType w:val="hybridMultilevel"/>
    <w:tmpl w:val="767308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08894AF"/>
    <w:multiLevelType w:val="hybridMultilevel"/>
    <w:tmpl w:val="F615C9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40BE88F1"/>
    <w:multiLevelType w:val="hybridMultilevel"/>
    <w:tmpl w:val="DE40A6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0D528A1"/>
    <w:multiLevelType w:val="hybridMultilevel"/>
    <w:tmpl w:val="87582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CE7A677"/>
    <w:multiLevelType w:val="hybridMultilevel"/>
    <w:tmpl w:val="23B8F2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17FCB07"/>
    <w:multiLevelType w:val="hybridMultilevel"/>
    <w:tmpl w:val="02A802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A8CDFC3"/>
    <w:multiLevelType w:val="hybridMultilevel"/>
    <w:tmpl w:val="D58294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B328EB4"/>
    <w:multiLevelType w:val="hybridMultilevel"/>
    <w:tmpl w:val="2CC8D0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4ECA300"/>
    <w:multiLevelType w:val="hybridMultilevel"/>
    <w:tmpl w:val="BBD7E1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7265927"/>
    <w:multiLevelType w:val="hybridMultilevel"/>
    <w:tmpl w:val="997C18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28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3"/>
  </w:num>
  <w:num w:numId="8">
    <w:abstractNumId w:val="26"/>
  </w:num>
  <w:num w:numId="9">
    <w:abstractNumId w:val="15"/>
  </w:num>
  <w:num w:numId="10">
    <w:abstractNumId w:val="12"/>
  </w:num>
  <w:num w:numId="11">
    <w:abstractNumId w:val="14"/>
  </w:num>
  <w:num w:numId="12">
    <w:abstractNumId w:val="21"/>
  </w:num>
  <w:num w:numId="13">
    <w:abstractNumId w:val="9"/>
  </w:num>
  <w:num w:numId="14">
    <w:abstractNumId w:val="13"/>
  </w:num>
  <w:num w:numId="15">
    <w:abstractNumId w:val="23"/>
  </w:num>
  <w:num w:numId="16">
    <w:abstractNumId w:val="1"/>
  </w:num>
  <w:num w:numId="17">
    <w:abstractNumId w:val="5"/>
  </w:num>
  <w:num w:numId="18">
    <w:abstractNumId w:val="27"/>
  </w:num>
  <w:num w:numId="19">
    <w:abstractNumId w:val="22"/>
  </w:num>
  <w:num w:numId="20">
    <w:abstractNumId w:val="19"/>
  </w:num>
  <w:num w:numId="21">
    <w:abstractNumId w:val="18"/>
  </w:num>
  <w:num w:numId="22">
    <w:abstractNumId w:val="25"/>
  </w:num>
  <w:num w:numId="23">
    <w:abstractNumId w:val="0"/>
  </w:num>
  <w:num w:numId="24">
    <w:abstractNumId w:val="7"/>
  </w:num>
  <w:num w:numId="25">
    <w:abstractNumId w:val="20"/>
  </w:num>
  <w:num w:numId="26">
    <w:abstractNumId w:val="10"/>
  </w:num>
  <w:num w:numId="27">
    <w:abstractNumId w:val="2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712E0"/>
    <w:rsid w:val="00137A28"/>
    <w:rsid w:val="00236B9C"/>
    <w:rsid w:val="00557873"/>
    <w:rsid w:val="005712E0"/>
    <w:rsid w:val="008552BD"/>
    <w:rsid w:val="00C95301"/>
    <w:rsid w:val="00CA20C5"/>
    <w:rsid w:val="00D94221"/>
    <w:rsid w:val="00E22075"/>
    <w:rsid w:val="00F0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2019-10-26T09:08:00Z</dcterms:created>
  <dcterms:modified xsi:type="dcterms:W3CDTF">2019-11-08T10:31:00Z</dcterms:modified>
</cp:coreProperties>
</file>