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F" w:rsidRDefault="00700940" w:rsidP="00700940">
      <w:pPr>
        <w:rPr>
          <w:rFonts w:ascii="Times New Roman" w:hAnsi="Times New Roman" w:cs="Times New Roman"/>
          <w:sz w:val="24"/>
          <w:szCs w:val="24"/>
        </w:rPr>
      </w:pPr>
      <w:bookmarkStart w:id="0" w:name="_page_6_0"/>
      <w:r w:rsidRPr="00700940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CECB99D" wp14:editId="1099883E">
            <wp:simplePos x="0" y="0"/>
            <wp:positionH relativeFrom="page">
              <wp:posOffset>153670</wp:posOffset>
            </wp:positionH>
            <wp:positionV relativeFrom="page">
              <wp:posOffset>152400</wp:posOffset>
            </wp:positionV>
            <wp:extent cx="7772400" cy="10689335"/>
            <wp:effectExtent l="0" t="0" r="0" b="0"/>
            <wp:wrapNone/>
            <wp:docPr id="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77240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456CBF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:rsidR="00456CBF" w:rsidRDefault="00456CBF">
      <w:pPr>
        <w:rPr>
          <w:rFonts w:ascii="Times New Roman" w:hAnsi="Times New Roman" w:cs="Times New Roman"/>
          <w:sz w:val="24"/>
          <w:szCs w:val="24"/>
        </w:rPr>
      </w:pPr>
    </w:p>
    <w:p w:rsidR="007B5A20" w:rsidRPr="007B5A20" w:rsidRDefault="00456CBF" w:rsidP="007B5A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 xml:space="preserve"> Рабочая программа составлена в соответствии 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Pr="007B5A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B5A20">
        <w:rPr>
          <w:rFonts w:ascii="Times New Roman" w:hAnsi="Times New Roman" w:cs="Times New Roman"/>
          <w:sz w:val="24"/>
          <w:szCs w:val="24"/>
        </w:rPr>
        <w:t xml:space="preserve"> РФ от 31 мая 2021г. № 287 «Об утверждении федерального государственного образовательного стандарта основного общего образования»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с учетом авторской программы Мерзляк А.Г., Полонский В.Б., Якир М.С.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примерной прогр</w:t>
      </w:r>
      <w:r>
        <w:rPr>
          <w:rFonts w:ascii="Times New Roman" w:hAnsi="Times New Roman" w:cs="Times New Roman"/>
          <w:sz w:val="24"/>
          <w:szCs w:val="24"/>
        </w:rPr>
        <w:t>аммы по учебным предметам.  Алгебра 7</w:t>
      </w:r>
      <w:r w:rsidRPr="007B5A20">
        <w:rPr>
          <w:rFonts w:ascii="Times New Roman" w:hAnsi="Times New Roman" w:cs="Times New Roman"/>
          <w:sz w:val="24"/>
          <w:szCs w:val="24"/>
        </w:rPr>
        <w:t xml:space="preserve">-9 классы. </w:t>
      </w:r>
    </w:p>
    <w:p w:rsidR="007B5A20" w:rsidRPr="007B5A20" w:rsidRDefault="002E318A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школы на 2022-2023</w:t>
      </w:r>
      <w:r w:rsidR="007B5A20" w:rsidRPr="007B5A2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Данная рабочая программа согласована с Программой воспитания школы, поэтому цели и задачи воспитательной работы школы продолжаются в модуле</w:t>
      </w:r>
      <w:r w:rsidR="002E318A">
        <w:rPr>
          <w:rFonts w:ascii="Times New Roman" w:hAnsi="Times New Roman" w:cs="Times New Roman"/>
          <w:sz w:val="24"/>
          <w:szCs w:val="24"/>
        </w:rPr>
        <w:t xml:space="preserve"> «Школьный урок». В течение 2022-2023</w:t>
      </w:r>
      <w:r w:rsidRPr="007B5A20">
        <w:rPr>
          <w:rFonts w:ascii="Times New Roman" w:hAnsi="Times New Roman" w:cs="Times New Roman"/>
          <w:sz w:val="24"/>
          <w:szCs w:val="24"/>
        </w:rPr>
        <w:t xml:space="preserve"> учебного года на уроках </w:t>
      </w:r>
      <w:r w:rsidR="005B6B37">
        <w:rPr>
          <w:rFonts w:ascii="Times New Roman" w:hAnsi="Times New Roman" w:cs="Times New Roman"/>
          <w:sz w:val="24"/>
          <w:szCs w:val="24"/>
        </w:rPr>
        <w:t>алгебры</w:t>
      </w:r>
      <w:r w:rsidRPr="007B5A20">
        <w:rPr>
          <w:rFonts w:ascii="Times New Roman" w:hAnsi="Times New Roman" w:cs="Times New Roman"/>
          <w:sz w:val="24"/>
          <w:szCs w:val="24"/>
        </w:rPr>
        <w:t xml:space="preserve"> запланированы следующие воспитательные мероприятия:</w:t>
      </w:r>
    </w:p>
    <w:p w:rsidR="007B5A20" w:rsidRPr="00A043BB" w:rsidRDefault="00A043BB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BB">
        <w:rPr>
          <w:rFonts w:ascii="Times New Roman" w:hAnsi="Times New Roman" w:cs="Times New Roman"/>
          <w:sz w:val="24"/>
          <w:szCs w:val="24"/>
        </w:rPr>
        <w:t>-Неделя математики</w:t>
      </w:r>
    </w:p>
    <w:p w:rsidR="007B5A20" w:rsidRPr="005B6B37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BB">
        <w:rPr>
          <w:rFonts w:ascii="Times New Roman" w:hAnsi="Times New Roman" w:cs="Times New Roman"/>
          <w:sz w:val="24"/>
          <w:szCs w:val="24"/>
        </w:rPr>
        <w:t>-проведение курса внеурочной деятельности «</w:t>
      </w:r>
      <w:r w:rsidR="00A043BB" w:rsidRPr="00A043BB">
        <w:rPr>
          <w:rFonts w:ascii="Times New Roman" w:hAnsi="Times New Roman" w:cs="Times New Roman"/>
          <w:sz w:val="24"/>
          <w:szCs w:val="24"/>
        </w:rPr>
        <w:t>Занимательные задания по математике для обучающихся с недостаточной математической подготовкой</w:t>
      </w:r>
      <w:r w:rsidRPr="00A043BB">
        <w:rPr>
          <w:rFonts w:ascii="Times New Roman" w:hAnsi="Times New Roman" w:cs="Times New Roman"/>
          <w:sz w:val="24"/>
          <w:szCs w:val="24"/>
        </w:rPr>
        <w:t>»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С целью реализации требований Федерального государственного образовательного стандарта учебно-методический комплект помимо Программы курса включает: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A20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Алгебра 7</w:t>
      </w:r>
      <w:r w:rsidRPr="007B5A20">
        <w:rPr>
          <w:rFonts w:ascii="Times New Roman" w:hAnsi="Times New Roman" w:cs="Times New Roman"/>
          <w:b/>
          <w:bCs/>
          <w:sz w:val="24"/>
          <w:szCs w:val="24"/>
        </w:rPr>
        <w:t xml:space="preserve"> класс»</w:t>
      </w:r>
    </w:p>
    <w:p w:rsidR="007B5A20" w:rsidRDefault="007B5A20" w:rsidP="007B5A2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 xml:space="preserve">«Алгебра. 7 класс»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Pr="007B5A20">
        <w:rPr>
          <w:rFonts w:ascii="Times New Roman" w:hAnsi="Times New Roman" w:cs="Times New Roman"/>
          <w:sz w:val="24"/>
          <w:szCs w:val="24"/>
        </w:rPr>
        <w:t xml:space="preserve"> (авторы Мерзляк А.Г., Полонский В.Б., Якир М.С</w:t>
      </w:r>
    </w:p>
    <w:p w:rsidR="005B6B37" w:rsidRPr="005B6B37" w:rsidRDefault="005B6B37" w:rsidP="005B6B3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37">
        <w:rPr>
          <w:rFonts w:ascii="Times New Roman" w:hAnsi="Times New Roman" w:cs="Times New Roman"/>
          <w:sz w:val="24"/>
          <w:szCs w:val="24"/>
        </w:rPr>
        <w:t xml:space="preserve">Алгебра: </w:t>
      </w:r>
      <w:r>
        <w:rPr>
          <w:rFonts w:ascii="Times New Roman" w:hAnsi="Times New Roman" w:cs="Times New Roman"/>
          <w:sz w:val="24"/>
          <w:szCs w:val="24"/>
        </w:rPr>
        <w:t>7 класс: методическое пособие (авторы</w:t>
      </w:r>
      <w:r w:rsidRPr="005B6B37">
        <w:rPr>
          <w:rFonts w:ascii="Times New Roman" w:hAnsi="Times New Roman" w:cs="Times New Roman"/>
          <w:sz w:val="24"/>
          <w:szCs w:val="24"/>
        </w:rPr>
        <w:t xml:space="preserve"> А.Г. Мерзляк, В.Б. Полонский, М.С. Якир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B37">
        <w:rPr>
          <w:rFonts w:ascii="Times New Roman" w:hAnsi="Times New Roman" w:cs="Times New Roman"/>
          <w:sz w:val="24"/>
          <w:szCs w:val="24"/>
        </w:rPr>
        <w:t>.</w:t>
      </w:r>
    </w:p>
    <w:p w:rsidR="007B5A20" w:rsidRPr="007B5A20" w:rsidRDefault="007B5A20" w:rsidP="007B5A20">
      <w:pPr>
        <w:spacing w:line="24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Учебный план __МОБУ СОШ №15_ предусматривает изучение пр</w:t>
      </w:r>
      <w:r w:rsidR="007A6EAF">
        <w:rPr>
          <w:rFonts w:ascii="Times New Roman" w:hAnsi="Times New Roman" w:cs="Times New Roman"/>
          <w:sz w:val="24"/>
          <w:szCs w:val="24"/>
        </w:rPr>
        <w:t>едмета «Алгебра» в 7 классе</w:t>
      </w:r>
      <w:r w:rsidRPr="007B5A20">
        <w:rPr>
          <w:rFonts w:ascii="Times New Roman" w:hAnsi="Times New Roman" w:cs="Times New Roman"/>
          <w:sz w:val="24"/>
          <w:szCs w:val="24"/>
        </w:rPr>
        <w:t xml:space="preserve"> с учетом резерва свободного учебного времени, предусмотренного примерной программой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</w:t>
      </w:r>
      <w:r>
        <w:rPr>
          <w:rFonts w:ascii="Times New Roman" w:hAnsi="Times New Roman" w:cs="Times New Roman"/>
          <w:sz w:val="24"/>
          <w:szCs w:val="24"/>
        </w:rPr>
        <w:t>ческих технологий, в объеме</w:t>
      </w:r>
      <w:r w:rsidR="007A6EAF">
        <w:rPr>
          <w:rFonts w:ascii="Times New Roman" w:hAnsi="Times New Roman" w:cs="Times New Roman"/>
          <w:sz w:val="24"/>
          <w:szCs w:val="24"/>
        </w:rPr>
        <w:t xml:space="preserve"> _102_ часа</w:t>
      </w:r>
      <w:r w:rsidRPr="007B5A20">
        <w:rPr>
          <w:rFonts w:ascii="Times New Roman" w:hAnsi="Times New Roman" w:cs="Times New Roman"/>
          <w:sz w:val="24"/>
          <w:szCs w:val="24"/>
        </w:rPr>
        <w:t>, в том числе: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51B4" w:rsidTr="005351B4">
        <w:tc>
          <w:tcPr>
            <w:tcW w:w="4672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351B4" w:rsidTr="005351B4">
        <w:tc>
          <w:tcPr>
            <w:tcW w:w="4672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алгебре</w:t>
      </w:r>
      <w:r w:rsidRPr="007B5A20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документ, включающий четыре раздела: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1) пояснительную записку;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2) планируемые результаты освоения учебного предмета, курса;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3) содержание учебного предмета, курса;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4) учебно-</w:t>
      </w:r>
      <w:r w:rsidRPr="007B5A20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планирование, в том числе </w:t>
      </w:r>
      <w:r w:rsidRPr="007B5A20">
        <w:rPr>
          <w:rFonts w:ascii="Times New Roman" w:hAnsi="Times New Roman" w:cs="Times New Roman"/>
          <w:bCs/>
          <w:sz w:val="24"/>
          <w:szCs w:val="24"/>
          <w:u w:val="single"/>
        </w:rPr>
        <w:t>с учетом рабочей программы воспитания</w:t>
      </w:r>
      <w:r w:rsidRPr="007B5A20">
        <w:rPr>
          <w:rFonts w:ascii="Times New Roman" w:hAnsi="Times New Roman" w:cs="Times New Roman"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lastRenderedPageBreak/>
        <w:t xml:space="preserve">1.3. Форма обучения очная, типы уроков по форме проведения (по концепции </w:t>
      </w:r>
      <w:proofErr w:type="spellStart"/>
      <w:r w:rsidRPr="007B5A20">
        <w:rPr>
          <w:rFonts w:ascii="Times New Roman" w:hAnsi="Times New Roman" w:cs="Times New Roman"/>
          <w:sz w:val="24"/>
          <w:szCs w:val="24"/>
        </w:rPr>
        <w:t>Ю.К.Бабанского</w:t>
      </w:r>
      <w:proofErr w:type="spellEnd"/>
      <w:r w:rsidRPr="007B5A20">
        <w:rPr>
          <w:rFonts w:ascii="Times New Roman" w:hAnsi="Times New Roman" w:cs="Times New Roman"/>
          <w:sz w:val="24"/>
          <w:szCs w:val="24"/>
        </w:rPr>
        <w:t>):</w:t>
      </w:r>
    </w:p>
    <w:p w:rsidR="007B5A20" w:rsidRPr="007B5A20" w:rsidRDefault="007B5A20" w:rsidP="007B5A2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iCs/>
          <w:sz w:val="24"/>
          <w:szCs w:val="24"/>
        </w:rPr>
        <w:t>Уроки в форме соревнований и игр (виды</w:t>
      </w:r>
      <w:r w:rsidRPr="007B5A20">
        <w:rPr>
          <w:rFonts w:ascii="Times New Roman" w:hAnsi="Times New Roman" w:cs="Times New Roman"/>
          <w:sz w:val="24"/>
          <w:szCs w:val="24"/>
        </w:rPr>
        <w:t xml:space="preserve">: КВН, викторина, турнир, дуэль, смотр знаний) </w:t>
      </w:r>
    </w:p>
    <w:p w:rsidR="007B5A20" w:rsidRPr="007B5A20" w:rsidRDefault="007B5A20" w:rsidP="007B5A2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iCs/>
          <w:sz w:val="24"/>
          <w:szCs w:val="24"/>
        </w:rPr>
        <w:t>Уроки на основе нетрадиционной подачи материала (виды</w:t>
      </w:r>
      <w:r w:rsidRPr="007B5A20">
        <w:rPr>
          <w:rFonts w:ascii="Times New Roman" w:hAnsi="Times New Roman" w:cs="Times New Roman"/>
          <w:sz w:val="24"/>
          <w:szCs w:val="24"/>
        </w:rPr>
        <w:t>: урок-откровение, урок-дублер, урок мудрости, творческий отчет, урок-эврика, урок открытых мыслей)</w:t>
      </w:r>
    </w:p>
    <w:p w:rsidR="007B5A20" w:rsidRPr="007B5A20" w:rsidRDefault="007B5A20" w:rsidP="007B5A2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iCs/>
          <w:sz w:val="24"/>
          <w:szCs w:val="24"/>
        </w:rPr>
        <w:t>Уроки, напоминающие по форме публичные выступления (виды</w:t>
      </w:r>
      <w:r w:rsidRPr="007B5A20">
        <w:rPr>
          <w:rFonts w:ascii="Times New Roman" w:hAnsi="Times New Roman" w:cs="Times New Roman"/>
          <w:sz w:val="24"/>
          <w:szCs w:val="24"/>
        </w:rPr>
        <w:t>: конференция (творческий отчет, защита проектов, рефератов), семинар, брифинг, аукцион, дискуссия, репортаж, интервью, панорама, телемост, диспут, лекция, консультация.</w:t>
      </w:r>
    </w:p>
    <w:p w:rsidR="007B5A20" w:rsidRPr="007B5A20" w:rsidRDefault="007B5A20" w:rsidP="007B5A2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iCs/>
          <w:sz w:val="24"/>
          <w:szCs w:val="24"/>
        </w:rPr>
        <w:t>Уроки, имитирующие деятельность (виды</w:t>
      </w:r>
      <w:r w:rsidRPr="007B5A20">
        <w:rPr>
          <w:rFonts w:ascii="Times New Roman" w:hAnsi="Times New Roman" w:cs="Times New Roman"/>
          <w:sz w:val="24"/>
          <w:szCs w:val="24"/>
        </w:rPr>
        <w:t>: деловые игры, урок-следствие, ученый совет, урок-суд, урок-откровение, урок-совершенствование)</w:t>
      </w:r>
    </w:p>
    <w:p w:rsidR="007B5A20" w:rsidRPr="007B5A20" w:rsidRDefault="007B5A20" w:rsidP="007B5A2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iCs/>
          <w:sz w:val="24"/>
          <w:szCs w:val="24"/>
        </w:rPr>
        <w:t>Уроки в форме мероприятий (виды</w:t>
      </w:r>
      <w:r w:rsidRPr="007B5A20">
        <w:rPr>
          <w:rFonts w:ascii="Times New Roman" w:hAnsi="Times New Roman" w:cs="Times New Roman"/>
          <w:sz w:val="24"/>
          <w:szCs w:val="24"/>
        </w:rPr>
        <w:t>: экскурсии, путешествия, прогулки, ролевые игры, концерт, литературная гостиная)</w:t>
      </w:r>
    </w:p>
    <w:p w:rsidR="007B5A20" w:rsidRPr="007B5A20" w:rsidRDefault="007B5A20" w:rsidP="007B5A2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iCs/>
          <w:sz w:val="24"/>
          <w:szCs w:val="24"/>
        </w:rPr>
        <w:t>Уроки-фантазии (виды:</w:t>
      </w:r>
      <w:r w:rsidRPr="007B5A20">
        <w:rPr>
          <w:rFonts w:ascii="Times New Roman" w:hAnsi="Times New Roman" w:cs="Times New Roman"/>
          <w:sz w:val="24"/>
          <w:szCs w:val="24"/>
        </w:rPr>
        <w:t xml:space="preserve"> сказка, спектакль, сюрприз)</w:t>
      </w:r>
    </w:p>
    <w:p w:rsidR="007B5A20" w:rsidRPr="007B5A20" w:rsidRDefault="007B5A20" w:rsidP="007B5A2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iCs/>
          <w:sz w:val="24"/>
          <w:szCs w:val="24"/>
        </w:rPr>
        <w:t>Интегрированные уроки</w:t>
      </w:r>
    </w:p>
    <w:p w:rsidR="007B5A20" w:rsidRPr="007B5A20" w:rsidRDefault="007B5A20" w:rsidP="007B5A2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Использование на уроке традиционных форм внеклассной работы: "следствие ведут знатоки", спектакль, "</w:t>
      </w:r>
      <w:proofErr w:type="spellStart"/>
      <w:r w:rsidRPr="007B5A20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7B5A20">
        <w:rPr>
          <w:rFonts w:ascii="Times New Roman" w:hAnsi="Times New Roman" w:cs="Times New Roman"/>
          <w:sz w:val="24"/>
          <w:szCs w:val="24"/>
        </w:rPr>
        <w:t>-ринг", диспут и т.д.</w:t>
      </w:r>
    </w:p>
    <w:p w:rsidR="00F102EF" w:rsidRPr="00F102EF" w:rsidRDefault="007B5A20" w:rsidP="007B5A2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Трансформация традиционных способов организации урока: лекция-парадокс, парный опрос, экспресс-опрос, урок-защита оценки, урок-консультация, урок-практикум, урок-семинар и т.д.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 xml:space="preserve">Обучение алгебре в 7 классе направлено на достижение следующих </w:t>
      </w:r>
      <w:r w:rsidRPr="005351B4">
        <w:rPr>
          <w:rFonts w:ascii="Times New Roman" w:hAnsi="Times New Roman" w:cs="Times New Roman"/>
          <w:b/>
          <w:sz w:val="24"/>
          <w:szCs w:val="24"/>
        </w:rPr>
        <w:t>целей</w:t>
      </w:r>
      <w:r w:rsidRPr="005351B4">
        <w:rPr>
          <w:rFonts w:ascii="Times New Roman" w:hAnsi="Times New Roman" w:cs="Times New Roman"/>
          <w:sz w:val="24"/>
          <w:szCs w:val="24"/>
        </w:rPr>
        <w:t>: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В направлении личностного развития: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</w:t>
      </w:r>
      <w:proofErr w:type="gramStart"/>
      <w:r w:rsidRPr="005351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51B4">
        <w:rPr>
          <w:rFonts w:ascii="Times New Roman" w:hAnsi="Times New Roman" w:cs="Times New Roman"/>
          <w:sz w:val="24"/>
          <w:szCs w:val="24"/>
        </w:rPr>
        <w:t>способность принимать самостоятельные решения;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351B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351B4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метода познания действительности, создание условий для приобретения первоначального опыта математического моделирования;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lastRenderedPageBreak/>
        <w:t>В предметном направлении: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Создание фундамента  для математического развития, формирования механизмов  мышления, характерных для математической деятельности.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 xml:space="preserve">  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Алгебра требует от учащихся: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умственные и волевые усилия;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концентрации внимания;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активности развитого воображения и др.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Алгебра развивает у учащихся: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нравственные черты личности (настойчивость, целеустремленность, творческую активность, самостоятельность, ответственность, трудолюбие, дисциплину, критичность мышления);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умение аргументировано отстаивать свои взгляды и убеждения;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lastRenderedPageBreak/>
        <w:t>- логическую интуицию;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51B4">
        <w:rPr>
          <w:rFonts w:ascii="Times New Roman" w:hAnsi="Times New Roman" w:cs="Times New Roman"/>
          <w:sz w:val="24"/>
          <w:szCs w:val="24"/>
        </w:rPr>
        <w:t>общеинтеллектуальные</w:t>
      </w:r>
      <w:proofErr w:type="spellEnd"/>
      <w:r w:rsidRPr="005351B4">
        <w:rPr>
          <w:rFonts w:ascii="Times New Roman" w:hAnsi="Times New Roman" w:cs="Times New Roman"/>
          <w:sz w:val="24"/>
          <w:szCs w:val="24"/>
        </w:rPr>
        <w:t xml:space="preserve"> и общекультурные цели;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способность принимать самостоятельные решения и т.п.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 xml:space="preserve">  Алгебра формирует у учащихся: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умение и навыки умственного труда (планирование своей работы, поиск рациональных путей ее выполнения, критическая оценка результатов),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логическое мышление,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умение обосновывать и доказывать суждения, приводить четкие определения,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 кратко и наглядно раскрывают механизм логических построений и учат их применению.</w:t>
      </w:r>
    </w:p>
    <w:p w:rsidR="005351B4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научно-техническое мышление школьников,</w:t>
      </w:r>
    </w:p>
    <w:p w:rsidR="00F102EF" w:rsidRPr="005351B4" w:rsidRDefault="005351B4" w:rsidP="005351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1B4">
        <w:rPr>
          <w:rFonts w:ascii="Times New Roman" w:hAnsi="Times New Roman" w:cs="Times New Roman"/>
          <w:sz w:val="24"/>
          <w:szCs w:val="24"/>
        </w:rPr>
        <w:t>- понимание красоты и изящества математических рассуждений.</w:t>
      </w:r>
    </w:p>
    <w:p w:rsidR="007B5A20" w:rsidRPr="007B5A20" w:rsidRDefault="007B5A20" w:rsidP="00535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20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</w:t>
      </w:r>
      <w:r w:rsidR="00F102EF">
        <w:rPr>
          <w:rFonts w:ascii="Times New Roman" w:hAnsi="Times New Roman" w:cs="Times New Roman"/>
          <w:b/>
          <w:sz w:val="24"/>
          <w:szCs w:val="24"/>
        </w:rPr>
        <w:t>едмета «Алгебра</w:t>
      </w:r>
      <w:r w:rsidRPr="007B5A20">
        <w:rPr>
          <w:rFonts w:ascii="Times New Roman" w:hAnsi="Times New Roman" w:cs="Times New Roman"/>
          <w:b/>
          <w:sz w:val="24"/>
          <w:szCs w:val="24"/>
        </w:rPr>
        <w:t>»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/>
          <w:bCs/>
          <w:sz w:val="24"/>
          <w:szCs w:val="24"/>
        </w:rPr>
        <w:t>Алгебраические  выражения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Выполнять преобразования выражений, содержащих степени с целыми показателями;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Выполнять разложение многочленов на множители.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получит возможность: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i/>
          <w:iCs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i/>
          <w:iCs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 наименьшего значения выражения).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 xml:space="preserve">Решать линейные  уравнения с одной переменной, </w:t>
      </w:r>
      <w:proofErr w:type="spellStart"/>
      <w:r w:rsidRPr="00F102EF">
        <w:rPr>
          <w:rFonts w:ascii="Times New Roman" w:hAnsi="Times New Roman" w:cs="Times New Roman"/>
          <w:bCs/>
          <w:sz w:val="24"/>
          <w:szCs w:val="24"/>
        </w:rPr>
        <w:t>ситемы</w:t>
      </w:r>
      <w:proofErr w:type="spellEnd"/>
      <w:r w:rsidRPr="00F102EF">
        <w:rPr>
          <w:rFonts w:ascii="Times New Roman" w:hAnsi="Times New Roman" w:cs="Times New Roman"/>
          <w:bCs/>
          <w:sz w:val="24"/>
          <w:szCs w:val="24"/>
        </w:rPr>
        <w:t xml:space="preserve"> двух уравнений с двумя переменными;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получит возможность: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i/>
          <w:iCs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/>
          <w:bCs/>
          <w:sz w:val="24"/>
          <w:szCs w:val="24"/>
        </w:rPr>
        <w:t>Основные понятия. Числовые функции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 xml:space="preserve">Понимать и использовать функциональные понятия и язык </w:t>
      </w:r>
      <w:proofErr w:type="gramStart"/>
      <w:r w:rsidRPr="00F102E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102EF">
        <w:rPr>
          <w:rFonts w:ascii="Times New Roman" w:hAnsi="Times New Roman" w:cs="Times New Roman"/>
          <w:bCs/>
          <w:sz w:val="24"/>
          <w:szCs w:val="24"/>
        </w:rPr>
        <w:t>термины, символические обозначения);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Строить графики элементарных функций (линейная функция); исследовать свойства числовых функций на основе изучения поведения их графиков;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 функциональный язык для описания и исследования зависимостей между физическими величинами.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i/>
          <w:iCs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F102EF" w:rsidRPr="00F102EF" w:rsidRDefault="00F102EF" w:rsidP="007B5A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EF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F102EF" w:rsidRPr="00F102EF" w:rsidRDefault="00F102EF" w:rsidP="00F102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EF">
        <w:rPr>
          <w:rFonts w:ascii="Times New Roman" w:hAnsi="Times New Roman" w:cs="Times New Roman"/>
          <w:sz w:val="24"/>
          <w:szCs w:val="24"/>
        </w:rPr>
        <w:t>        В процентном соотношении оценки (по пяти</w:t>
      </w:r>
      <w:r w:rsidR="005351B4">
        <w:rPr>
          <w:rFonts w:ascii="Times New Roman" w:hAnsi="Times New Roman" w:cs="Times New Roman"/>
          <w:sz w:val="24"/>
          <w:szCs w:val="24"/>
        </w:rPr>
        <w:t>балльной системе) рекомендуется</w:t>
      </w:r>
      <w:r w:rsidRPr="00F102EF">
        <w:rPr>
          <w:rFonts w:ascii="Times New Roman" w:hAnsi="Times New Roman" w:cs="Times New Roman"/>
          <w:sz w:val="24"/>
          <w:szCs w:val="24"/>
        </w:rPr>
        <w:t> выставлять в следующих диапазонах: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EF">
        <w:rPr>
          <w:rFonts w:ascii="Times New Roman" w:hAnsi="Times New Roman" w:cs="Times New Roman"/>
          <w:sz w:val="24"/>
          <w:szCs w:val="24"/>
        </w:rPr>
        <w:t>“2”- менее 50%; “3”- 50%-65%; “4”- 65%-79%</w:t>
      </w:r>
      <w:proofErr w:type="gramStart"/>
      <w:r w:rsidRPr="00F102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102EF">
        <w:rPr>
          <w:rFonts w:ascii="Times New Roman" w:hAnsi="Times New Roman" w:cs="Times New Roman"/>
          <w:sz w:val="24"/>
          <w:szCs w:val="24"/>
        </w:rPr>
        <w:t>“5”- 80%-100%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EF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EF">
        <w:rPr>
          <w:rFonts w:ascii="Times New Roman" w:hAnsi="Times New Roman" w:cs="Times New Roman"/>
          <w:sz w:val="24"/>
          <w:szCs w:val="24"/>
        </w:rPr>
        <w:t>«5» («отлично»)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EF">
        <w:rPr>
          <w:rFonts w:ascii="Times New Roman" w:hAnsi="Times New Roman" w:cs="Times New Roman"/>
          <w:sz w:val="24"/>
          <w:szCs w:val="24"/>
        </w:rPr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102EF" w:rsidRPr="00F102EF" w:rsidRDefault="00F102EF" w:rsidP="00F10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EF">
        <w:rPr>
          <w:rFonts w:ascii="Times New Roman" w:hAnsi="Times New Roman" w:cs="Times New Roman"/>
          <w:sz w:val="24"/>
          <w:szCs w:val="24"/>
        </w:rPr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F102EF" w:rsidRPr="005351B4" w:rsidRDefault="00F102EF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EF">
        <w:rPr>
          <w:rFonts w:ascii="Times New Roman" w:hAnsi="Times New Roman" w:cs="Times New Roman"/>
          <w:sz w:val="24"/>
          <w:szCs w:val="24"/>
        </w:rPr>
        <w:t xml:space="preserve">«2» («неудовлетворительно») – уровень выполнения требований ниже удовлетворительного: наличие более 6 ошибок или 10 недочетов по текущему материалу; </w:t>
      </w:r>
      <w:r w:rsidRPr="00F102EF">
        <w:rPr>
          <w:rFonts w:ascii="Times New Roman" w:hAnsi="Times New Roman" w:cs="Times New Roman"/>
          <w:sz w:val="24"/>
          <w:szCs w:val="24"/>
        </w:rPr>
        <w:lastRenderedPageBreak/>
        <w:t xml:space="preserve">более 5 ошибок или более 8 недочетов по пройденному материалу; нарушение логики; неполнота, </w:t>
      </w:r>
      <w:proofErr w:type="spellStart"/>
      <w:r w:rsidRPr="00F102EF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F102EF">
        <w:rPr>
          <w:rFonts w:ascii="Times New Roman" w:hAnsi="Times New Roman" w:cs="Times New Roman"/>
          <w:sz w:val="24"/>
          <w:szCs w:val="24"/>
        </w:rPr>
        <w:t xml:space="preserve"> обсуждаемого</w:t>
      </w:r>
    </w:p>
    <w:p w:rsidR="007B5A20" w:rsidRPr="007B5A20" w:rsidRDefault="007B5A20" w:rsidP="00535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20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F102EF" w:rsidRDefault="00F102EF" w:rsidP="007B5A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7B5A20" w:rsidRPr="006617D6" w:rsidRDefault="007B5A20" w:rsidP="007B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D6">
        <w:rPr>
          <w:rFonts w:ascii="Times New Roman" w:hAnsi="Times New Roman" w:cs="Times New Roman"/>
          <w:b/>
          <w:sz w:val="24"/>
          <w:szCs w:val="24"/>
        </w:rPr>
        <w:t>Повторен</w:t>
      </w:r>
      <w:r w:rsidR="006617D6" w:rsidRPr="006617D6">
        <w:rPr>
          <w:rFonts w:ascii="Times New Roman" w:hAnsi="Times New Roman" w:cs="Times New Roman"/>
          <w:b/>
          <w:sz w:val="24"/>
          <w:szCs w:val="24"/>
        </w:rPr>
        <w:t>ие курса математики 6 класса – 4</w:t>
      </w:r>
      <w:r w:rsidRPr="006617D6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B5A20" w:rsidRPr="006617D6" w:rsidRDefault="007B5A20" w:rsidP="007B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D6">
        <w:rPr>
          <w:rFonts w:ascii="Times New Roman" w:hAnsi="Times New Roman" w:cs="Times New Roman"/>
          <w:b/>
          <w:sz w:val="24"/>
          <w:szCs w:val="24"/>
        </w:rPr>
        <w:t>Линейное уравнение с одной переменной- 11 ч.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Введение в алгебру. Уравнение с одной переменной. Корень уравнения. Свойства числовых равенств. Равносильность уравнений.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Линейное уравнение. Решение текстовых задач алгебраическим способом.</w:t>
      </w:r>
    </w:p>
    <w:p w:rsidR="007B5A20" w:rsidRPr="006617D6" w:rsidRDefault="006617D6" w:rsidP="007B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D6">
        <w:rPr>
          <w:rFonts w:ascii="Times New Roman" w:hAnsi="Times New Roman" w:cs="Times New Roman"/>
          <w:b/>
          <w:sz w:val="24"/>
          <w:szCs w:val="24"/>
        </w:rPr>
        <w:t>Целые выражения – 49</w:t>
      </w:r>
      <w:r w:rsidR="007B5A20" w:rsidRPr="006617D6">
        <w:rPr>
          <w:rFonts w:ascii="Times New Roman" w:hAnsi="Times New Roman" w:cs="Times New Roman"/>
          <w:b/>
          <w:sz w:val="24"/>
          <w:szCs w:val="24"/>
        </w:rPr>
        <w:t>ч.</w:t>
      </w:r>
    </w:p>
    <w:p w:rsidR="00CA41CD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Тождество. Тождественно равные выражения. Степень с натуральным показателем и ее свойства. Одночлены и многочлены. Степень многочлена. Сложение и вычитание, умножение многочленов. Формулы сокращенного умножения, раз</w:t>
      </w:r>
      <w:r w:rsidR="006617D6">
        <w:rPr>
          <w:rFonts w:ascii="Times New Roman" w:hAnsi="Times New Roman" w:cs="Times New Roman"/>
          <w:sz w:val="24"/>
          <w:szCs w:val="24"/>
        </w:rPr>
        <w:t>ности квадратов. Преобразование</w:t>
      </w:r>
      <w:r w:rsidRPr="007B5A20">
        <w:rPr>
          <w:rFonts w:ascii="Times New Roman" w:hAnsi="Times New Roman" w:cs="Times New Roman"/>
          <w:sz w:val="24"/>
          <w:szCs w:val="24"/>
        </w:rPr>
        <w:t> целого выражения в многочлен. Разложение многочленов на множители. Многочлены с одной переменной. Корень многочлена. Квадратный трехчлен. Разложение квадратного трехчлена на множители.  Разность и сумма двух выражений.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D6">
        <w:rPr>
          <w:rFonts w:ascii="Times New Roman" w:hAnsi="Times New Roman" w:cs="Times New Roman"/>
          <w:b/>
          <w:sz w:val="24"/>
          <w:szCs w:val="24"/>
        </w:rPr>
        <w:t>Функции- 13ч</w:t>
      </w:r>
      <w:r w:rsidRPr="007B5A20">
        <w:rPr>
          <w:rFonts w:ascii="Times New Roman" w:hAnsi="Times New Roman" w:cs="Times New Roman"/>
          <w:sz w:val="24"/>
          <w:szCs w:val="24"/>
        </w:rPr>
        <w:t>.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Основные понятия.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отображающих реальные процессы. Линейная функция, ее график и свойства</w:t>
      </w:r>
    </w:p>
    <w:p w:rsidR="007B5A20" w:rsidRPr="006617D6" w:rsidRDefault="007B5A20" w:rsidP="007B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D6">
        <w:rPr>
          <w:rFonts w:ascii="Times New Roman" w:hAnsi="Times New Roman" w:cs="Times New Roman"/>
          <w:b/>
          <w:sz w:val="24"/>
          <w:szCs w:val="24"/>
        </w:rPr>
        <w:t>Системы линейных уравнений с двумя переменными – 17ч.</w:t>
      </w:r>
    </w:p>
    <w:p w:rsidR="007B5A20" w:rsidRPr="007B5A20" w:rsidRDefault="007B5A2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0">
        <w:rPr>
          <w:rFonts w:ascii="Times New Roman" w:hAnsi="Times New Roman" w:cs="Times New Roman"/>
          <w:sz w:val="24"/>
          <w:szCs w:val="24"/>
        </w:rPr>
        <w:t>Уравнения с двумя переменными. Равносильность систем. Системы двух линейных уравнений с двумя переменными. Решение системы уравнений графическим, методом подстановки и сложением. Решение задач с помощью систем линейных уравнений.</w:t>
      </w:r>
    </w:p>
    <w:p w:rsidR="00F102EF" w:rsidRPr="005351B4" w:rsidRDefault="005351B4" w:rsidP="00535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B4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7B5A20" w:rsidRDefault="005351B4" w:rsidP="007B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5597"/>
        <w:gridCol w:w="1276"/>
      </w:tblGrid>
      <w:tr w:rsidR="005351B4" w:rsidTr="005351B4">
        <w:tc>
          <w:tcPr>
            <w:tcW w:w="233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597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351B4" w:rsidTr="005351B4">
        <w:tc>
          <w:tcPr>
            <w:tcW w:w="233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5597" w:type="dxa"/>
          </w:tcPr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Стартовая КР</w:t>
            </w:r>
          </w:p>
        </w:tc>
        <w:tc>
          <w:tcPr>
            <w:tcW w:w="1276" w:type="dxa"/>
          </w:tcPr>
          <w:p w:rsidR="005351B4" w:rsidRDefault="006617D6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1B4" w:rsidTr="005351B4">
        <w:tc>
          <w:tcPr>
            <w:tcW w:w="233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5597" w:type="dxa"/>
          </w:tcPr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Введение в алгебру.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Введение в алгебру.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уравнения </w:t>
            </w: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с модулем.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кол-ва предмета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производительность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систематизация учебного материала.</w:t>
            </w:r>
          </w:p>
          <w:p w:rsid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КР № 1 «Линейное уравнение с одной переменной»</w:t>
            </w:r>
          </w:p>
        </w:tc>
        <w:tc>
          <w:tcPr>
            <w:tcW w:w="127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5351B4" w:rsidTr="005351B4">
        <w:tc>
          <w:tcPr>
            <w:tcW w:w="233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Целые выражения</w:t>
            </w:r>
          </w:p>
        </w:tc>
        <w:tc>
          <w:tcPr>
            <w:tcW w:w="5597" w:type="dxa"/>
          </w:tcPr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Тождестве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 равные выражения. Тождества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Одночлены.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Многочлен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КР № 2 «Степень с натуральным показателем. Сложение и вычитание многочленов»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 при решении задач.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КР № 3 «Умножение многочлена. Разложение м\членов»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выражений.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 мы и квадрат раз</w:t>
            </w: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ности двух выражений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КР № 4 «Формулы сокращенного умножения»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</w:t>
            </w:r>
            <w:r w:rsidR="006039DC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</w:t>
            </w:r>
          </w:p>
          <w:p w:rsidR="005351B4" w:rsidRP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5351B4" w:rsidRDefault="005351B4" w:rsidP="0053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КР № 5 «Сумма и разность кубов двух выражений»</w:t>
            </w:r>
          </w:p>
        </w:tc>
        <w:tc>
          <w:tcPr>
            <w:tcW w:w="1276" w:type="dxa"/>
          </w:tcPr>
          <w:p w:rsidR="005351B4" w:rsidRDefault="006617D6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351B4" w:rsidTr="005351B4">
        <w:tc>
          <w:tcPr>
            <w:tcW w:w="233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Глава 3. Функции</w:t>
            </w:r>
          </w:p>
        </w:tc>
        <w:tc>
          <w:tcPr>
            <w:tcW w:w="5597" w:type="dxa"/>
          </w:tcPr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между величинами. Функция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  <w:p w:rsidR="005351B4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КР № 6 «Функции »</w:t>
            </w:r>
          </w:p>
        </w:tc>
        <w:tc>
          <w:tcPr>
            <w:tcW w:w="127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51B4" w:rsidTr="005351B4">
        <w:tc>
          <w:tcPr>
            <w:tcW w:w="233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t>Глава 4. Системы линейных уравнений с двумя переменными</w:t>
            </w:r>
          </w:p>
        </w:tc>
        <w:tc>
          <w:tcPr>
            <w:tcW w:w="5597" w:type="dxa"/>
          </w:tcPr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 и его 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линейных уравнений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с помо</w:t>
            </w: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 xml:space="preserve">щью </w:t>
            </w:r>
            <w:r w:rsidRPr="0060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линейных уравнений</w:t>
            </w:r>
          </w:p>
          <w:p w:rsidR="005351B4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КР №7 «Системы ЛУ с двумя переменными»</w:t>
            </w:r>
          </w:p>
        </w:tc>
        <w:tc>
          <w:tcPr>
            <w:tcW w:w="127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5351B4" w:rsidTr="005351B4">
        <w:tc>
          <w:tcPr>
            <w:tcW w:w="233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алгебры 7 класса</w:t>
            </w:r>
          </w:p>
        </w:tc>
        <w:tc>
          <w:tcPr>
            <w:tcW w:w="5597" w:type="dxa"/>
          </w:tcPr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Повторение. Разложение многочлена на множители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Повторение. Линейная функция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и </w:t>
            </w: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  <w:p w:rsid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курса 7 класса </w:t>
            </w:r>
          </w:p>
          <w:p w:rsidR="006039DC" w:rsidRPr="006039DC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5351B4" w:rsidRDefault="006039DC" w:rsidP="006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</w:t>
            </w:r>
          </w:p>
        </w:tc>
        <w:tc>
          <w:tcPr>
            <w:tcW w:w="1276" w:type="dxa"/>
          </w:tcPr>
          <w:p w:rsidR="005351B4" w:rsidRDefault="005351B4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351B4" w:rsidRDefault="005351B4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E0" w:rsidRPr="00042EE0" w:rsidRDefault="00042EE0" w:rsidP="007B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263"/>
        <w:gridCol w:w="5670"/>
        <w:gridCol w:w="1276"/>
      </w:tblGrid>
      <w:tr w:rsidR="00042EE0" w:rsidTr="00042EE0">
        <w:tc>
          <w:tcPr>
            <w:tcW w:w="2263" w:type="dxa"/>
          </w:tcPr>
          <w:p w:rsidR="00042EE0" w:rsidRDefault="00042EE0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0" w:type="dxa"/>
          </w:tcPr>
          <w:p w:rsidR="00042EE0" w:rsidRDefault="00042EE0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42EE0" w:rsidRDefault="00042EE0" w:rsidP="007B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42EE0" w:rsidTr="00396D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0" w:rsidRPr="00042EE0" w:rsidRDefault="00042EE0" w:rsidP="00042EE0">
            <w:pPr>
              <w:pStyle w:val="a6"/>
            </w:pPr>
            <w:r w:rsidRPr="00042EE0">
              <w:rPr>
                <w:bCs/>
              </w:rPr>
              <w:t>Повторение  курса 7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EE0" w:rsidRPr="00042EE0" w:rsidRDefault="00042EE0" w:rsidP="00042EE0">
            <w:pPr>
              <w:pStyle w:val="a6"/>
            </w:pPr>
            <w:r>
              <w:t>Повторение. Целые выражения</w:t>
            </w:r>
            <w:r w:rsidRPr="00042EE0">
              <w:t>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Повторение. Целые выражения. 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 xml:space="preserve">Повторение. Линейное уравнение с одной переменной. </w:t>
            </w:r>
          </w:p>
          <w:p w:rsidR="00042EE0" w:rsidRPr="00042EE0" w:rsidRDefault="00042EE0" w:rsidP="00042EE0">
            <w:pPr>
              <w:pStyle w:val="a6"/>
            </w:pPr>
            <w:r w:rsidRPr="00042EE0">
              <w:t xml:space="preserve"> Повторение. Координатная плоскость. Функции.</w:t>
            </w:r>
          </w:p>
          <w:p w:rsidR="00042EE0" w:rsidRPr="00042EE0" w:rsidRDefault="00042EE0" w:rsidP="00042EE0">
            <w:pPr>
              <w:pStyle w:val="a6"/>
            </w:pPr>
            <w:r>
              <w:t xml:space="preserve">Повторение. Системы </w:t>
            </w:r>
            <w:r w:rsidRPr="00042EE0">
              <w:t>линейных уравнений с двумя переменными.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Повторение. Модуль числа</w:t>
            </w:r>
          </w:p>
          <w:p w:rsidR="00042EE0" w:rsidRPr="00F42DA8" w:rsidRDefault="00042EE0" w:rsidP="00042EE0">
            <w:pPr>
              <w:pStyle w:val="a6"/>
              <w:rPr>
                <w:b/>
                <w:color w:val="FF0000"/>
              </w:rPr>
            </w:pPr>
            <w:r w:rsidRPr="00042EE0">
              <w:t>Стартовая контрольная работа</w:t>
            </w:r>
          </w:p>
        </w:tc>
        <w:tc>
          <w:tcPr>
            <w:tcW w:w="1276" w:type="dxa"/>
          </w:tcPr>
          <w:p w:rsidR="00042EE0" w:rsidRDefault="00042EE0" w:rsidP="0004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EE0" w:rsidTr="00396D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0" w:rsidRPr="00042EE0" w:rsidRDefault="00042EE0" w:rsidP="00042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EE0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EE0" w:rsidRPr="00042EE0" w:rsidRDefault="00042EE0" w:rsidP="00042EE0">
            <w:pPr>
              <w:pStyle w:val="a6"/>
            </w:pPr>
            <w:r w:rsidRPr="00042EE0">
              <w:t>Рациональные дроби.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Рациональные дроби. 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Основное свойство рациональной дроби.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Основное свойство рациональной дроби. Тест.</w:t>
            </w:r>
          </w:p>
          <w:p w:rsidR="00042EE0" w:rsidRPr="00042EE0" w:rsidRDefault="00042EE0" w:rsidP="00042EE0">
            <w:pPr>
              <w:pStyle w:val="a6"/>
            </w:pPr>
            <w:r>
              <w:t xml:space="preserve">Сложение и </w:t>
            </w:r>
            <w:r w:rsidRPr="00042EE0">
              <w:t>вычитание рациональных дроб</w:t>
            </w:r>
            <w:r>
              <w:t>ей с одинаковыми знаменателями.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Сложение и вычитание рациональных дробей с разными знаменателями.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Повторение и систематизация учебного материала по теме «Основное свойство рациональной дроби. Сложение и вычитание рациональных дробей»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Контрольная работа № 1 «Основное свойство рациональной дроби. Сложение и вычитание рациональных дробей»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Работа над допущенными ошибками.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Умножение и деление рациональных дробей. Возведение рациональной дроби в степень.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Умножение и деление рациональных дробей. Возведение рациональной дроби в степень. 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Тож</w:t>
            </w:r>
            <w:r w:rsidR="007C0CC4">
              <w:t>д</w:t>
            </w:r>
            <w:r w:rsidRPr="00042EE0">
              <w:t>ественные преобразования рациональных выражений.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 xml:space="preserve">Тожественные преобразования рациональных </w:t>
            </w:r>
            <w:r w:rsidRPr="00042EE0">
              <w:lastRenderedPageBreak/>
              <w:t>выражений. Тест.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Повторение и систематизация учебного материала по теме «Умножение и деление рациональных дробей. Тождественные преобразования рациональных выражений»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Контрольная работа №2  «Умножение и деление рациональных дробей. Тождественные преобразования рациональных выражений»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Работа над допущенными ошибками.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Равносильные уравнения. Рациональные уравнения.</w:t>
            </w:r>
          </w:p>
          <w:p w:rsidR="00042EE0" w:rsidRPr="00042EE0" w:rsidRDefault="007C0CC4" w:rsidP="00042EE0">
            <w:pPr>
              <w:pStyle w:val="a6"/>
            </w:pPr>
            <w:r>
              <w:t>Степень с целым</w:t>
            </w:r>
            <w:r w:rsidR="00042EE0" w:rsidRPr="00042EE0">
              <w:t xml:space="preserve"> отрицательным показателем.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Свойства степени с целым показателем.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Свойства степени с целым показателем. Тест.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Функция у = k/x и ее график.</w:t>
            </w:r>
          </w:p>
          <w:p w:rsidR="00042EE0" w:rsidRPr="00042EE0" w:rsidRDefault="00042EE0" w:rsidP="00042EE0">
            <w:pPr>
              <w:pStyle w:val="a6"/>
            </w:pPr>
            <w:r w:rsidRPr="00042EE0">
              <w:t xml:space="preserve">Функция у = k/x и ее график. Самостоятельная работа 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Графический метод решения уравнений с одной переменной. 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Повторение и систематизация учебного материала по теме «Рациональные уравнения. Степень с целым отрицательным показателем». 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>Повторение и систематизация учебного материала по теме «Функция у = k/x и ее график». Самостоятельная работа</w:t>
            </w:r>
          </w:p>
          <w:p w:rsidR="00042EE0" w:rsidRPr="00042EE0" w:rsidRDefault="00042EE0" w:rsidP="00042EE0">
            <w:pPr>
              <w:pStyle w:val="a6"/>
            </w:pPr>
            <w:r w:rsidRPr="00042EE0">
              <w:t xml:space="preserve">Контрольная работа №3 «Рациональные уравнения. Степень с целым отрицательным показателем. Функция у = k/x и ее график»  </w:t>
            </w:r>
          </w:p>
          <w:p w:rsidR="00042EE0" w:rsidRPr="002C5030" w:rsidRDefault="00042EE0" w:rsidP="00042EE0">
            <w:pPr>
              <w:pStyle w:val="a6"/>
            </w:pPr>
            <w:r w:rsidRPr="00042EE0">
              <w:t>Р</w:t>
            </w:r>
            <w:r w:rsidR="002C5030">
              <w:t>абота над допущенными ошибками.</w:t>
            </w:r>
          </w:p>
        </w:tc>
        <w:tc>
          <w:tcPr>
            <w:tcW w:w="1276" w:type="dxa"/>
          </w:tcPr>
          <w:p w:rsidR="00042EE0" w:rsidRDefault="00042EE0" w:rsidP="0004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042EE0" w:rsidTr="00396D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0" w:rsidRPr="00042EE0" w:rsidRDefault="00042EE0" w:rsidP="00042EE0">
            <w:pPr>
              <w:pStyle w:val="a6"/>
            </w:pPr>
            <w:r w:rsidRPr="00042EE0">
              <w:lastRenderedPageBreak/>
              <w:t>Квадратные корни. Действительные числа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CC4" w:rsidRPr="007C0CC4" w:rsidRDefault="007C0CC4" w:rsidP="007C0CC4">
            <w:pPr>
              <w:pStyle w:val="a6"/>
            </w:pPr>
            <w:r w:rsidRPr="007C0CC4">
              <w:t>Функция у = х2 и ее график.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Функция у = х2 и ее график.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Квадратные корни. Арифметический квадратный корень.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Множество и его элементы.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Подмножество. Операции над множествами.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Операции над множествами. 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Числовые множества.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Свойства арифметического квадратного корня.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Свойства арифметического квадратного корня. 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Свойства арифметического квадратного корня. Тест.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Тождественные преобразования выражений, содержащих арифметические квадратные корни.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Тождественные преобразования выражений, содержащих арифметические квадратные корни. 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Функция у = √х и ее график.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Функция у = √х и ее график. 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lastRenderedPageBreak/>
              <w:t>Повторение и систематизация учебного материала по теме «Квадратные корни».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Повторение и систематизация учебного материала по теме «Квадратные корни».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 xml:space="preserve">Контрольная работа №4 «Квадратные корни»  </w:t>
            </w:r>
          </w:p>
          <w:p w:rsidR="00042EE0" w:rsidRPr="00B413D4" w:rsidRDefault="007C0CC4" w:rsidP="007C0CC4">
            <w:pPr>
              <w:pStyle w:val="a6"/>
              <w:rPr>
                <w:b/>
                <w:color w:val="FF0000"/>
              </w:rPr>
            </w:pPr>
            <w:r w:rsidRPr="007C0CC4">
              <w:t>Работа над допущенными ошибками.</w:t>
            </w:r>
          </w:p>
        </w:tc>
        <w:tc>
          <w:tcPr>
            <w:tcW w:w="1276" w:type="dxa"/>
          </w:tcPr>
          <w:p w:rsidR="00042EE0" w:rsidRDefault="00042EE0" w:rsidP="0004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</w:tr>
      <w:tr w:rsidR="00042EE0" w:rsidTr="00396D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E0" w:rsidRPr="00042EE0" w:rsidRDefault="00042EE0" w:rsidP="00042EE0">
            <w:pPr>
              <w:pStyle w:val="a6"/>
              <w:rPr>
                <w:lang w:val="en-US"/>
              </w:rPr>
            </w:pPr>
            <w:r w:rsidRPr="00042EE0">
              <w:lastRenderedPageBreak/>
              <w:t>Квадратные уравнения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CC4" w:rsidRPr="007C0CC4" w:rsidRDefault="007C0CC4" w:rsidP="007C0CC4">
            <w:pPr>
              <w:pStyle w:val="a6"/>
            </w:pPr>
            <w:r w:rsidRPr="007C0CC4">
              <w:t>Квадратные уравнения. Решение неполных квадратных уравнений.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Решение неполных квадратных уравнений.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Формула корней квадратного уравнения.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Решение квадратных уравнений.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Теорема Виета.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Теорема Виета. 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 xml:space="preserve">Повторение и систематизация учебного материала по теме «Квадратные уравнения. Теорема Виета». 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Контрольная работа №  5 «Квадратные уравнения. Теорема Виета»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Работа над допущенными ошибками.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Квадратный трехчлен. Разложение квадратного трёхчлена на множители.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Решение уравнений, сводящихся к квадратным уравнениям.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Решение уравнений, сводящихся к квадратным уравнениям. 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Рациональные уравнения как математические модели реальных ситуаций.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Рациональные уравнения как математические модели реальных ситуаций.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Самостоятельная работа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Повторение и систематизация учебного материала по теме «Квадратные уравнения».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Контрольная работа №  6 «Квадратные уравнения»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Работа над допущенными ошибками.</w:t>
            </w:r>
          </w:p>
          <w:p w:rsidR="00042EE0" w:rsidRPr="00B413D4" w:rsidRDefault="007C0CC4" w:rsidP="007C0CC4">
            <w:pPr>
              <w:pStyle w:val="a6"/>
              <w:rPr>
                <w:b/>
                <w:color w:val="FF0000"/>
              </w:rPr>
            </w:pPr>
            <w:r w:rsidRPr="007C0CC4">
              <w:t>Самостоятельная работа</w:t>
            </w:r>
          </w:p>
        </w:tc>
        <w:tc>
          <w:tcPr>
            <w:tcW w:w="1276" w:type="dxa"/>
          </w:tcPr>
          <w:p w:rsidR="00042EE0" w:rsidRDefault="00042EE0" w:rsidP="0004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2EE0" w:rsidTr="00396D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0" w:rsidRPr="00042EE0" w:rsidRDefault="00042EE0" w:rsidP="00042EE0">
            <w:pPr>
              <w:pStyle w:val="a6"/>
            </w:pPr>
            <w:r w:rsidRPr="00042EE0">
              <w:t>Повторение и систематизация учебного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E0" w:rsidRPr="007C0CC4" w:rsidRDefault="007C0CC4" w:rsidP="007C0CC4">
            <w:pPr>
              <w:pStyle w:val="a6"/>
            </w:pPr>
            <w:r w:rsidRPr="007C0CC4">
              <w:t>Обобщение и систематизация знаний за курс 8 класса</w:t>
            </w:r>
          </w:p>
          <w:p w:rsidR="007C0CC4" w:rsidRPr="007C0CC4" w:rsidRDefault="007C0CC4" w:rsidP="007C0CC4">
            <w:pPr>
              <w:pStyle w:val="a6"/>
            </w:pPr>
            <w:r w:rsidRPr="007C0CC4">
              <w:t>Итоговая работа за курс 8 класса</w:t>
            </w:r>
          </w:p>
          <w:p w:rsidR="007C0CC4" w:rsidRPr="00B413D4" w:rsidRDefault="007C0CC4" w:rsidP="007C0CC4">
            <w:pPr>
              <w:pStyle w:val="a6"/>
              <w:rPr>
                <w:b/>
                <w:color w:val="FF0000"/>
              </w:rPr>
            </w:pPr>
            <w:r w:rsidRPr="007C0CC4">
              <w:t>Анализ итоговой работы</w:t>
            </w:r>
          </w:p>
        </w:tc>
        <w:tc>
          <w:tcPr>
            <w:tcW w:w="1276" w:type="dxa"/>
          </w:tcPr>
          <w:p w:rsidR="00042EE0" w:rsidRDefault="007C0CC4" w:rsidP="0004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2EE0" w:rsidRDefault="00042EE0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C7" w:rsidRDefault="002708C7" w:rsidP="002708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08C7" w:rsidRDefault="002708C7" w:rsidP="00270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2708C7" w:rsidRDefault="002708C7" w:rsidP="00270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10140" w:type="dxa"/>
        <w:tblInd w:w="-572" w:type="dxa"/>
        <w:tblLook w:val="04A0" w:firstRow="1" w:lastRow="0" w:firstColumn="1" w:lastColumn="0" w:noHBand="0" w:noVBand="1"/>
      </w:tblPr>
      <w:tblGrid>
        <w:gridCol w:w="843"/>
        <w:gridCol w:w="1830"/>
        <w:gridCol w:w="935"/>
        <w:gridCol w:w="4145"/>
        <w:gridCol w:w="981"/>
        <w:gridCol w:w="700"/>
        <w:gridCol w:w="700"/>
        <w:gridCol w:w="6"/>
      </w:tblGrid>
      <w:tr w:rsidR="002708C7" w:rsidTr="007C7317">
        <w:trPr>
          <w:trHeight w:val="138"/>
        </w:trPr>
        <w:tc>
          <w:tcPr>
            <w:tcW w:w="843" w:type="dxa"/>
            <w:vMerge w:val="restart"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30" w:type="dxa"/>
            <w:vMerge w:val="restart"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935" w:type="dxa"/>
            <w:vMerge w:val="restart"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раздел</w:t>
            </w:r>
          </w:p>
        </w:tc>
        <w:tc>
          <w:tcPr>
            <w:tcW w:w="4145" w:type="dxa"/>
            <w:vMerge w:val="restart"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1" w:type="dxa"/>
            <w:vMerge w:val="restart"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тему</w:t>
            </w:r>
          </w:p>
        </w:tc>
        <w:tc>
          <w:tcPr>
            <w:tcW w:w="1406" w:type="dxa"/>
            <w:gridSpan w:val="3"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708C7" w:rsidTr="007C7317">
        <w:trPr>
          <w:gridAfter w:val="1"/>
          <w:wAfter w:w="6" w:type="dxa"/>
          <w:trHeight w:val="138"/>
        </w:trPr>
        <w:tc>
          <w:tcPr>
            <w:tcW w:w="843" w:type="dxa"/>
            <w:vMerge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2708C7" w:rsidRDefault="002708C7" w:rsidP="0027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vMerge w:val="restart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935" w:type="dxa"/>
            <w:vMerge w:val="restart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981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D6" w:rsidTr="007C7317">
        <w:trPr>
          <w:gridAfter w:val="1"/>
          <w:wAfter w:w="6" w:type="dxa"/>
        </w:trPr>
        <w:tc>
          <w:tcPr>
            <w:tcW w:w="843" w:type="dxa"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vMerge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617D6" w:rsidRPr="007B5A20" w:rsidRDefault="006617D6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81" w:type="dxa"/>
            <w:vMerge w:val="restart"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D6" w:rsidTr="007C7317">
        <w:trPr>
          <w:gridAfter w:val="1"/>
          <w:wAfter w:w="6" w:type="dxa"/>
        </w:trPr>
        <w:tc>
          <w:tcPr>
            <w:tcW w:w="843" w:type="dxa"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vMerge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7D6" w:rsidRPr="007B5A20" w:rsidRDefault="006617D6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Стартовая КР</w:t>
            </w:r>
          </w:p>
        </w:tc>
        <w:tc>
          <w:tcPr>
            <w:tcW w:w="981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1D" w:rsidTr="007C7317">
        <w:trPr>
          <w:gridAfter w:val="1"/>
          <w:wAfter w:w="6" w:type="dxa"/>
        </w:trPr>
        <w:tc>
          <w:tcPr>
            <w:tcW w:w="843" w:type="dxa"/>
          </w:tcPr>
          <w:p w:rsidR="00396D1D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vMerge w:val="restart"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35" w:type="dxa"/>
            <w:vMerge w:val="restart"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96D1D" w:rsidRPr="007B5A20" w:rsidRDefault="00396D1D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Введение в алгебру.</w:t>
            </w:r>
          </w:p>
          <w:p w:rsidR="00396D1D" w:rsidRPr="007B5A20" w:rsidRDefault="00396D1D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1D" w:rsidTr="007C7317">
        <w:trPr>
          <w:gridAfter w:val="1"/>
          <w:wAfter w:w="6" w:type="dxa"/>
        </w:trPr>
        <w:tc>
          <w:tcPr>
            <w:tcW w:w="843" w:type="dxa"/>
          </w:tcPr>
          <w:p w:rsidR="00396D1D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vMerge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6D1D" w:rsidRPr="007B5A20" w:rsidRDefault="00396D1D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81" w:type="dxa"/>
            <w:vMerge w:val="restart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Линейные уравнения  с модулем.</w:t>
            </w:r>
          </w:p>
        </w:tc>
        <w:tc>
          <w:tcPr>
            <w:tcW w:w="981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количества</w:t>
            </w: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981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производительность</w:t>
            </w:r>
          </w:p>
        </w:tc>
        <w:tc>
          <w:tcPr>
            <w:tcW w:w="981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81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81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981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C2E" w:rsidTr="007C7317">
        <w:trPr>
          <w:gridAfter w:val="1"/>
          <w:wAfter w:w="6" w:type="dxa"/>
        </w:trPr>
        <w:tc>
          <w:tcPr>
            <w:tcW w:w="843" w:type="dxa"/>
          </w:tcPr>
          <w:p w:rsidR="00854C2E" w:rsidRDefault="006617D6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C2E" w:rsidRPr="007B5A20" w:rsidRDefault="00854C2E" w:rsidP="0085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 № 1 «Линейное уравнение с одной переменной»</w:t>
            </w:r>
          </w:p>
        </w:tc>
        <w:tc>
          <w:tcPr>
            <w:tcW w:w="981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54C2E" w:rsidRDefault="00854C2E" w:rsidP="0085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0" w:type="dxa"/>
            <w:vMerge w:val="restart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Целые выражения</w:t>
            </w:r>
          </w:p>
        </w:tc>
        <w:tc>
          <w:tcPr>
            <w:tcW w:w="935" w:type="dxa"/>
            <w:vMerge w:val="restart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981" w:type="dxa"/>
            <w:vMerge w:val="restart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81" w:type="dxa"/>
            <w:vMerge w:val="restart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 Свойства степени с натуральным показателем</w:t>
            </w:r>
          </w:p>
        </w:tc>
        <w:tc>
          <w:tcPr>
            <w:tcW w:w="981" w:type="dxa"/>
            <w:vMerge w:val="restart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1D" w:rsidTr="007C7317">
        <w:trPr>
          <w:gridAfter w:val="1"/>
          <w:wAfter w:w="6" w:type="dxa"/>
        </w:trPr>
        <w:tc>
          <w:tcPr>
            <w:tcW w:w="843" w:type="dxa"/>
          </w:tcPr>
          <w:p w:rsidR="00396D1D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0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96D1D" w:rsidRPr="007B5A20" w:rsidRDefault="00396D1D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Одночлены.</w:t>
            </w:r>
          </w:p>
          <w:p w:rsidR="00396D1D" w:rsidRPr="007B5A20" w:rsidRDefault="00396D1D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1D" w:rsidTr="007C7317">
        <w:trPr>
          <w:gridAfter w:val="1"/>
          <w:wAfter w:w="6" w:type="dxa"/>
        </w:trPr>
        <w:tc>
          <w:tcPr>
            <w:tcW w:w="843" w:type="dxa"/>
          </w:tcPr>
          <w:p w:rsidR="00396D1D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0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96D1D" w:rsidRPr="007B5A20" w:rsidRDefault="00396D1D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1D" w:rsidTr="007C7317">
        <w:trPr>
          <w:gridAfter w:val="1"/>
          <w:wAfter w:w="6" w:type="dxa"/>
        </w:trPr>
        <w:tc>
          <w:tcPr>
            <w:tcW w:w="843" w:type="dxa"/>
          </w:tcPr>
          <w:p w:rsidR="00396D1D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0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96D1D" w:rsidRPr="007B5A20" w:rsidRDefault="00396D1D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Многочлен</w:t>
            </w:r>
          </w:p>
        </w:tc>
        <w:tc>
          <w:tcPr>
            <w:tcW w:w="981" w:type="dxa"/>
            <w:vMerge w:val="restart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1D" w:rsidTr="007C7317">
        <w:trPr>
          <w:gridAfter w:val="1"/>
          <w:wAfter w:w="6" w:type="dxa"/>
        </w:trPr>
        <w:tc>
          <w:tcPr>
            <w:tcW w:w="843" w:type="dxa"/>
          </w:tcPr>
          <w:p w:rsidR="00396D1D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0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6D1D" w:rsidRPr="007B5A20" w:rsidRDefault="00396D1D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 № 2 «Степень с натуральным показателем. Сложение и вычитание многочленов»</w:t>
            </w:r>
          </w:p>
        </w:tc>
        <w:tc>
          <w:tcPr>
            <w:tcW w:w="981" w:type="dxa"/>
          </w:tcPr>
          <w:p w:rsidR="00FA1006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6C" w:rsidTr="007C7317">
        <w:trPr>
          <w:gridAfter w:val="1"/>
          <w:wAfter w:w="6" w:type="dxa"/>
        </w:trPr>
        <w:tc>
          <w:tcPr>
            <w:tcW w:w="843" w:type="dxa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0" w:type="dxa"/>
            <w:vMerge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226C" w:rsidRPr="007B5A20" w:rsidRDefault="006B226C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  <w:p w:rsidR="006B226C" w:rsidRPr="007B5A20" w:rsidRDefault="006B226C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6C" w:rsidTr="007C7317">
        <w:trPr>
          <w:gridAfter w:val="1"/>
          <w:wAfter w:w="6" w:type="dxa"/>
        </w:trPr>
        <w:tc>
          <w:tcPr>
            <w:tcW w:w="843" w:type="dxa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0" w:type="dxa"/>
            <w:vMerge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226C" w:rsidRPr="007B5A20" w:rsidRDefault="006B226C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6C" w:rsidTr="007C7317">
        <w:trPr>
          <w:gridAfter w:val="1"/>
          <w:wAfter w:w="6" w:type="dxa"/>
        </w:trPr>
        <w:tc>
          <w:tcPr>
            <w:tcW w:w="843" w:type="dxa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0" w:type="dxa"/>
            <w:vMerge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226C" w:rsidRPr="007B5A20" w:rsidRDefault="006B226C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B226C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 при решении задач.</w:t>
            </w:r>
          </w:p>
        </w:tc>
        <w:tc>
          <w:tcPr>
            <w:tcW w:w="981" w:type="dxa"/>
            <w:vMerge w:val="restart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D6" w:rsidTr="007C7317">
        <w:trPr>
          <w:gridAfter w:val="1"/>
          <w:wAfter w:w="6" w:type="dxa"/>
        </w:trPr>
        <w:tc>
          <w:tcPr>
            <w:tcW w:w="843" w:type="dxa"/>
          </w:tcPr>
          <w:p w:rsidR="006617D6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0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617D6" w:rsidRPr="007B5A20" w:rsidRDefault="006617D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981" w:type="dxa"/>
            <w:vMerge w:val="restart"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D6" w:rsidTr="007C7317">
        <w:trPr>
          <w:gridAfter w:val="1"/>
          <w:wAfter w:w="6" w:type="dxa"/>
        </w:trPr>
        <w:tc>
          <w:tcPr>
            <w:tcW w:w="843" w:type="dxa"/>
          </w:tcPr>
          <w:p w:rsidR="006617D6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0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617D6" w:rsidRPr="007B5A20" w:rsidRDefault="006617D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D6" w:rsidTr="007C7317">
        <w:trPr>
          <w:gridAfter w:val="1"/>
          <w:wAfter w:w="6" w:type="dxa"/>
        </w:trPr>
        <w:tc>
          <w:tcPr>
            <w:tcW w:w="843" w:type="dxa"/>
          </w:tcPr>
          <w:p w:rsidR="006617D6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0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17D6" w:rsidRPr="007B5A20" w:rsidRDefault="006617D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1D" w:rsidTr="007C7317">
        <w:trPr>
          <w:gridAfter w:val="1"/>
          <w:wAfter w:w="6" w:type="dxa"/>
        </w:trPr>
        <w:tc>
          <w:tcPr>
            <w:tcW w:w="843" w:type="dxa"/>
          </w:tcPr>
          <w:p w:rsidR="00396D1D" w:rsidRDefault="006B226C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96D1D" w:rsidRPr="007B5A20" w:rsidRDefault="00396D1D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  <w:tc>
          <w:tcPr>
            <w:tcW w:w="981" w:type="dxa"/>
            <w:vMerge w:val="restart"/>
          </w:tcPr>
          <w:p w:rsidR="00396D1D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D6" w:rsidTr="007C7317">
        <w:trPr>
          <w:gridAfter w:val="1"/>
          <w:wAfter w:w="6" w:type="dxa"/>
        </w:trPr>
        <w:tc>
          <w:tcPr>
            <w:tcW w:w="843" w:type="dxa"/>
          </w:tcPr>
          <w:p w:rsidR="006617D6" w:rsidRDefault="00581C44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0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617D6" w:rsidRPr="007B5A20" w:rsidRDefault="006617D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617D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1D" w:rsidTr="007C7317">
        <w:trPr>
          <w:gridAfter w:val="1"/>
          <w:wAfter w:w="6" w:type="dxa"/>
        </w:trPr>
        <w:tc>
          <w:tcPr>
            <w:tcW w:w="843" w:type="dxa"/>
          </w:tcPr>
          <w:p w:rsidR="00396D1D" w:rsidRDefault="00581C44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0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96D1D" w:rsidRPr="007B5A20" w:rsidRDefault="00396D1D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96D1D" w:rsidRDefault="00396D1D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44" w:rsidTr="007C7317">
        <w:trPr>
          <w:gridAfter w:val="1"/>
          <w:wAfter w:w="6" w:type="dxa"/>
        </w:trPr>
        <w:tc>
          <w:tcPr>
            <w:tcW w:w="843" w:type="dxa"/>
          </w:tcPr>
          <w:p w:rsidR="00581C44" w:rsidRDefault="00581C44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0" w:type="dxa"/>
            <w:vMerge/>
          </w:tcPr>
          <w:p w:rsidR="00581C44" w:rsidRDefault="00581C44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581C44" w:rsidRDefault="00581C44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1C44" w:rsidRPr="007B5A20" w:rsidRDefault="00581C44" w:rsidP="00FA100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 по теме «Умножение многочлена. Разложение многочленов»</w:t>
            </w:r>
          </w:p>
        </w:tc>
        <w:tc>
          <w:tcPr>
            <w:tcW w:w="981" w:type="dxa"/>
          </w:tcPr>
          <w:p w:rsidR="00581C44" w:rsidRDefault="00581C44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81C44" w:rsidRDefault="00581C44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81C44" w:rsidRDefault="00581C44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396D1D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 № 3 «Умножение многочлена. Разложение м\членов»</w:t>
            </w:r>
          </w:p>
        </w:tc>
        <w:tc>
          <w:tcPr>
            <w:tcW w:w="981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55" w:rsidTr="007C7317">
        <w:trPr>
          <w:gridAfter w:val="1"/>
          <w:wAfter w:w="6" w:type="dxa"/>
        </w:trPr>
        <w:tc>
          <w:tcPr>
            <w:tcW w:w="843" w:type="dxa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0" w:type="dxa"/>
            <w:vMerge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E5855" w:rsidRPr="007B5A20" w:rsidRDefault="00BE5855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выражений.</w:t>
            </w:r>
          </w:p>
          <w:p w:rsidR="00BE5855" w:rsidRPr="007B5A20" w:rsidRDefault="00BE5855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55" w:rsidTr="007C7317">
        <w:trPr>
          <w:gridAfter w:val="1"/>
          <w:wAfter w:w="6" w:type="dxa"/>
        </w:trPr>
        <w:tc>
          <w:tcPr>
            <w:tcW w:w="843" w:type="dxa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0" w:type="dxa"/>
            <w:vMerge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E5855" w:rsidRPr="007B5A20" w:rsidRDefault="00BE5855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55" w:rsidTr="007C7317">
        <w:trPr>
          <w:gridAfter w:val="1"/>
          <w:wAfter w:w="6" w:type="dxa"/>
        </w:trPr>
        <w:tc>
          <w:tcPr>
            <w:tcW w:w="843" w:type="dxa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0" w:type="dxa"/>
            <w:vMerge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E5855" w:rsidRPr="007B5A20" w:rsidRDefault="00BE5855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5855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BE5855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1 полугодие</w:t>
            </w:r>
          </w:p>
        </w:tc>
        <w:tc>
          <w:tcPr>
            <w:tcW w:w="981" w:type="dxa"/>
          </w:tcPr>
          <w:p w:rsidR="003F0519" w:rsidRDefault="00BE5855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81" w:type="dxa"/>
          </w:tcPr>
          <w:p w:rsidR="00FA1006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 № 4 «Формулы сокращенного умножения»</w:t>
            </w:r>
          </w:p>
        </w:tc>
        <w:tc>
          <w:tcPr>
            <w:tcW w:w="981" w:type="dxa"/>
          </w:tcPr>
          <w:p w:rsidR="00FA1006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19" w:rsidTr="007C7317">
        <w:trPr>
          <w:gridAfter w:val="1"/>
          <w:wAfter w:w="6" w:type="dxa"/>
        </w:trPr>
        <w:tc>
          <w:tcPr>
            <w:tcW w:w="843" w:type="dxa"/>
          </w:tcPr>
          <w:p w:rsidR="003F0519" w:rsidRDefault="006617D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519" w:rsidRPr="007B5A20" w:rsidRDefault="003F0519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F0519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0" w:type="dxa"/>
            <w:vMerge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81" w:type="dxa"/>
            <w:vMerge w:val="restart"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0" w:type="dxa"/>
            <w:vMerge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81" w:type="dxa"/>
          </w:tcPr>
          <w:p w:rsidR="00FA1006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06" w:rsidTr="007C7317">
        <w:trPr>
          <w:gridAfter w:val="1"/>
          <w:wAfter w:w="6" w:type="dxa"/>
        </w:trPr>
        <w:tc>
          <w:tcPr>
            <w:tcW w:w="843" w:type="dxa"/>
          </w:tcPr>
          <w:p w:rsidR="00FA1006" w:rsidRDefault="007868C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30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006" w:rsidRPr="007B5A20" w:rsidRDefault="00FA1006" w:rsidP="00FA1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 № 5 «Сумма и разность кубов двух выражений»</w:t>
            </w:r>
          </w:p>
        </w:tc>
        <w:tc>
          <w:tcPr>
            <w:tcW w:w="981" w:type="dxa"/>
          </w:tcPr>
          <w:p w:rsidR="00FA1006" w:rsidRDefault="003F0519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A1006" w:rsidRDefault="00FA1006" w:rsidP="00FA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0" w:type="dxa"/>
            <w:vMerge w:val="restart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Функции</w:t>
            </w:r>
          </w:p>
        </w:tc>
        <w:tc>
          <w:tcPr>
            <w:tcW w:w="935" w:type="dxa"/>
            <w:vMerge w:val="restart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981" w:type="dxa"/>
            <w:vMerge w:val="restart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981" w:type="dxa"/>
            <w:vMerge w:val="restart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Линейная функция, её график и свойства</w:t>
            </w:r>
          </w:p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C6" w:rsidTr="007C7317">
        <w:trPr>
          <w:gridAfter w:val="1"/>
          <w:wAfter w:w="6" w:type="dxa"/>
        </w:trPr>
        <w:tc>
          <w:tcPr>
            <w:tcW w:w="843" w:type="dxa"/>
          </w:tcPr>
          <w:p w:rsidR="007868C6" w:rsidRDefault="00BE5855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0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8C6" w:rsidRPr="007B5A20" w:rsidRDefault="007868C6" w:rsidP="00EE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 № 6 «Функции »</w:t>
            </w:r>
          </w:p>
        </w:tc>
        <w:tc>
          <w:tcPr>
            <w:tcW w:w="981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868C6" w:rsidRDefault="007868C6" w:rsidP="00EE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0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35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981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981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981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 Решение систем линейных уравнений методом подстановки</w:t>
            </w:r>
          </w:p>
        </w:tc>
        <w:tc>
          <w:tcPr>
            <w:tcW w:w="981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981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981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линейных уравнений</w:t>
            </w:r>
          </w:p>
        </w:tc>
        <w:tc>
          <w:tcPr>
            <w:tcW w:w="981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на проценты и части с помо</w:t>
            </w: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щью систем линейных уравнений</w:t>
            </w:r>
          </w:p>
        </w:tc>
        <w:tc>
          <w:tcPr>
            <w:tcW w:w="981" w:type="dxa"/>
            <w:vMerge w:val="restart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0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CA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 №7 «Системы ЛУ с двумя переменными»</w:t>
            </w:r>
          </w:p>
        </w:tc>
        <w:tc>
          <w:tcPr>
            <w:tcW w:w="981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CA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0" w:type="dxa"/>
            <w:vMerge w:val="restart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35" w:type="dxa"/>
            <w:vMerge w:val="restart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7C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</w:t>
            </w:r>
          </w:p>
        </w:tc>
        <w:tc>
          <w:tcPr>
            <w:tcW w:w="981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0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7C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81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0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7C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Повторение. Разложение многочлена на множители</w:t>
            </w:r>
          </w:p>
        </w:tc>
        <w:tc>
          <w:tcPr>
            <w:tcW w:w="981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0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7C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Повторение. Линейная функция</w:t>
            </w:r>
          </w:p>
        </w:tc>
        <w:tc>
          <w:tcPr>
            <w:tcW w:w="981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30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7C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81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7C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1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</w:trPr>
        <w:tc>
          <w:tcPr>
            <w:tcW w:w="843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30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7C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 курс 7 класса</w:t>
            </w:r>
          </w:p>
        </w:tc>
        <w:tc>
          <w:tcPr>
            <w:tcW w:w="981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17" w:rsidTr="007C7317">
        <w:trPr>
          <w:gridAfter w:val="1"/>
          <w:wAfter w:w="6" w:type="dxa"/>
          <w:trHeight w:val="48"/>
        </w:trPr>
        <w:tc>
          <w:tcPr>
            <w:tcW w:w="843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0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317" w:rsidRPr="007B5A20" w:rsidRDefault="007C7317" w:rsidP="007C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</w:t>
            </w:r>
          </w:p>
        </w:tc>
        <w:tc>
          <w:tcPr>
            <w:tcW w:w="981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7317" w:rsidRDefault="007C7317" w:rsidP="007C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17" w:rsidRDefault="007C731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87" w:rsidRDefault="00656587" w:rsidP="007B5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D4F"/>
    <w:multiLevelType w:val="hybridMultilevel"/>
    <w:tmpl w:val="3C9A458A"/>
    <w:lvl w:ilvl="0" w:tplc="0CB60DAA">
      <w:numFmt w:val="bullet"/>
      <w:lvlText w:val="—"/>
      <w:lvlJc w:val="left"/>
      <w:pPr>
        <w:ind w:left="1352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w w:val="91"/>
        <w:sz w:val="26"/>
        <w:szCs w:val="26"/>
        <w:lang w:val="ru-RU" w:eastAsia="en-US" w:bidi="ar-SA"/>
      </w:rPr>
    </w:lvl>
    <w:lvl w:ilvl="1" w:tplc="976EEA8C">
      <w:numFmt w:val="bullet"/>
      <w:lvlText w:val="•"/>
      <w:lvlJc w:val="left"/>
      <w:pPr>
        <w:ind w:left="2414" w:hanging="302"/>
      </w:pPr>
      <w:rPr>
        <w:lang w:val="ru-RU" w:eastAsia="en-US" w:bidi="ar-SA"/>
      </w:rPr>
    </w:lvl>
    <w:lvl w:ilvl="2" w:tplc="C5CE1802">
      <w:numFmt w:val="bullet"/>
      <w:lvlText w:val="•"/>
      <w:lvlJc w:val="left"/>
      <w:pPr>
        <w:ind w:left="3468" w:hanging="302"/>
      </w:pPr>
      <w:rPr>
        <w:lang w:val="ru-RU" w:eastAsia="en-US" w:bidi="ar-SA"/>
      </w:rPr>
    </w:lvl>
    <w:lvl w:ilvl="3" w:tplc="438E2D98">
      <w:numFmt w:val="bullet"/>
      <w:lvlText w:val="•"/>
      <w:lvlJc w:val="left"/>
      <w:pPr>
        <w:ind w:left="4522" w:hanging="302"/>
      </w:pPr>
      <w:rPr>
        <w:lang w:val="ru-RU" w:eastAsia="en-US" w:bidi="ar-SA"/>
      </w:rPr>
    </w:lvl>
    <w:lvl w:ilvl="4" w:tplc="6D6AFF98">
      <w:numFmt w:val="bullet"/>
      <w:lvlText w:val="•"/>
      <w:lvlJc w:val="left"/>
      <w:pPr>
        <w:ind w:left="5576" w:hanging="302"/>
      </w:pPr>
      <w:rPr>
        <w:lang w:val="ru-RU" w:eastAsia="en-US" w:bidi="ar-SA"/>
      </w:rPr>
    </w:lvl>
    <w:lvl w:ilvl="5" w:tplc="FBB6051C">
      <w:numFmt w:val="bullet"/>
      <w:lvlText w:val="•"/>
      <w:lvlJc w:val="left"/>
      <w:pPr>
        <w:ind w:left="6630" w:hanging="302"/>
      </w:pPr>
      <w:rPr>
        <w:lang w:val="ru-RU" w:eastAsia="en-US" w:bidi="ar-SA"/>
      </w:rPr>
    </w:lvl>
    <w:lvl w:ilvl="6" w:tplc="3B0C8642">
      <w:numFmt w:val="bullet"/>
      <w:lvlText w:val="•"/>
      <w:lvlJc w:val="left"/>
      <w:pPr>
        <w:ind w:left="7684" w:hanging="302"/>
      </w:pPr>
      <w:rPr>
        <w:lang w:val="ru-RU" w:eastAsia="en-US" w:bidi="ar-SA"/>
      </w:rPr>
    </w:lvl>
    <w:lvl w:ilvl="7" w:tplc="08D41E4E">
      <w:numFmt w:val="bullet"/>
      <w:lvlText w:val="•"/>
      <w:lvlJc w:val="left"/>
      <w:pPr>
        <w:ind w:left="8738" w:hanging="302"/>
      </w:pPr>
      <w:rPr>
        <w:lang w:val="ru-RU" w:eastAsia="en-US" w:bidi="ar-SA"/>
      </w:rPr>
    </w:lvl>
    <w:lvl w:ilvl="8" w:tplc="2160C10E">
      <w:numFmt w:val="bullet"/>
      <w:lvlText w:val="•"/>
      <w:lvlJc w:val="left"/>
      <w:pPr>
        <w:ind w:left="9792" w:hanging="302"/>
      </w:pPr>
      <w:rPr>
        <w:lang w:val="ru-RU" w:eastAsia="en-US" w:bidi="ar-SA"/>
      </w:rPr>
    </w:lvl>
  </w:abstractNum>
  <w:abstractNum w:abstractNumId="1">
    <w:nsid w:val="0BDB7F02"/>
    <w:multiLevelType w:val="hybridMultilevel"/>
    <w:tmpl w:val="A278771A"/>
    <w:lvl w:ilvl="0" w:tplc="B9D24E7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4FA832BC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B25047E0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E57A2C22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80C6C7E6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4384927E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6E1A3B6C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2B5E33C0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DA9C511A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abstractNum w:abstractNumId="2">
    <w:nsid w:val="1F221BC8"/>
    <w:multiLevelType w:val="hybridMultilevel"/>
    <w:tmpl w:val="068806A0"/>
    <w:lvl w:ilvl="0" w:tplc="793A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89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CC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6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8B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8B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4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83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27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7E73"/>
    <w:multiLevelType w:val="hybridMultilevel"/>
    <w:tmpl w:val="B4CA1A72"/>
    <w:lvl w:ilvl="0" w:tplc="D0A28764">
      <w:numFmt w:val="bullet"/>
      <w:lvlText w:val="•"/>
      <w:lvlJc w:val="left"/>
      <w:pPr>
        <w:ind w:left="105" w:hanging="33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1F"/>
        <w:w w:val="237"/>
        <w:sz w:val="25"/>
        <w:szCs w:val="25"/>
        <w:lang w:val="ru-RU" w:eastAsia="en-US" w:bidi="ar-SA"/>
      </w:rPr>
    </w:lvl>
    <w:lvl w:ilvl="1" w:tplc="AE6C1020">
      <w:numFmt w:val="bullet"/>
      <w:lvlText w:val="•"/>
      <w:lvlJc w:val="left"/>
      <w:pPr>
        <w:ind w:left="532" w:hanging="37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1F"/>
        <w:w w:val="237"/>
        <w:sz w:val="25"/>
        <w:szCs w:val="25"/>
        <w:lang w:val="ru-RU" w:eastAsia="en-US" w:bidi="ar-SA"/>
      </w:rPr>
    </w:lvl>
    <w:lvl w:ilvl="2" w:tplc="0E5C2FFC">
      <w:numFmt w:val="bullet"/>
      <w:lvlText w:val="•"/>
      <w:lvlJc w:val="left"/>
      <w:pPr>
        <w:ind w:left="925" w:hanging="34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1F"/>
        <w:w w:val="237"/>
        <w:sz w:val="25"/>
        <w:szCs w:val="25"/>
        <w:lang w:val="ru-RU" w:eastAsia="en-US" w:bidi="ar-SA"/>
      </w:rPr>
    </w:lvl>
    <w:lvl w:ilvl="3" w:tplc="1B726DA8">
      <w:numFmt w:val="bullet"/>
      <w:lvlText w:val="•"/>
      <w:lvlJc w:val="left"/>
      <w:pPr>
        <w:ind w:left="1240" w:hanging="344"/>
      </w:pPr>
      <w:rPr>
        <w:lang w:val="ru-RU" w:eastAsia="en-US" w:bidi="ar-SA"/>
      </w:rPr>
    </w:lvl>
    <w:lvl w:ilvl="4" w:tplc="4F2A90A2">
      <w:numFmt w:val="bullet"/>
      <w:lvlText w:val="•"/>
      <w:lvlJc w:val="left"/>
      <w:pPr>
        <w:ind w:left="2525" w:hanging="344"/>
      </w:pPr>
      <w:rPr>
        <w:lang w:val="ru-RU" w:eastAsia="en-US" w:bidi="ar-SA"/>
      </w:rPr>
    </w:lvl>
    <w:lvl w:ilvl="5" w:tplc="091602E4">
      <w:numFmt w:val="bullet"/>
      <w:lvlText w:val="•"/>
      <w:lvlJc w:val="left"/>
      <w:pPr>
        <w:ind w:left="3811" w:hanging="344"/>
      </w:pPr>
      <w:rPr>
        <w:lang w:val="ru-RU" w:eastAsia="en-US" w:bidi="ar-SA"/>
      </w:rPr>
    </w:lvl>
    <w:lvl w:ilvl="6" w:tplc="26F4C0CA">
      <w:numFmt w:val="bullet"/>
      <w:lvlText w:val="•"/>
      <w:lvlJc w:val="left"/>
      <w:pPr>
        <w:ind w:left="5097" w:hanging="344"/>
      </w:pPr>
      <w:rPr>
        <w:lang w:val="ru-RU" w:eastAsia="en-US" w:bidi="ar-SA"/>
      </w:rPr>
    </w:lvl>
    <w:lvl w:ilvl="7" w:tplc="839C5D9E">
      <w:numFmt w:val="bullet"/>
      <w:lvlText w:val="•"/>
      <w:lvlJc w:val="left"/>
      <w:pPr>
        <w:ind w:left="6382" w:hanging="344"/>
      </w:pPr>
      <w:rPr>
        <w:lang w:val="ru-RU" w:eastAsia="en-US" w:bidi="ar-SA"/>
      </w:rPr>
    </w:lvl>
    <w:lvl w:ilvl="8" w:tplc="EC90EA3E">
      <w:numFmt w:val="bullet"/>
      <w:lvlText w:val="•"/>
      <w:lvlJc w:val="left"/>
      <w:pPr>
        <w:ind w:left="7668" w:hanging="344"/>
      </w:pPr>
      <w:rPr>
        <w:lang w:val="ru-RU" w:eastAsia="en-US" w:bidi="ar-SA"/>
      </w:rPr>
    </w:lvl>
  </w:abstractNum>
  <w:abstractNum w:abstractNumId="4">
    <w:nsid w:val="4B0D6EAB"/>
    <w:multiLevelType w:val="hybridMultilevel"/>
    <w:tmpl w:val="EEB8C4B4"/>
    <w:lvl w:ilvl="0" w:tplc="C6D68B3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2E62DCD0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CBDEBC74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530ED3A6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4" w:tplc="3984D890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8DC8ADDC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78EA146A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 w:tplc="815AE1E4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A6DE2A74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</w:abstractNum>
  <w:abstractNum w:abstractNumId="5">
    <w:nsid w:val="5AFF436C"/>
    <w:multiLevelType w:val="hybridMultilevel"/>
    <w:tmpl w:val="710EC3F2"/>
    <w:lvl w:ilvl="0" w:tplc="92BA716E">
      <w:numFmt w:val="bullet"/>
      <w:lvlText w:val="—"/>
      <w:lvlJc w:val="left"/>
      <w:pPr>
        <w:ind w:left="924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w w:val="91"/>
        <w:sz w:val="26"/>
        <w:szCs w:val="26"/>
        <w:lang w:val="ru-RU" w:eastAsia="en-US" w:bidi="ar-SA"/>
      </w:rPr>
    </w:lvl>
    <w:lvl w:ilvl="1" w:tplc="2C8AF230">
      <w:numFmt w:val="bullet"/>
      <w:lvlText w:val="•"/>
      <w:lvlJc w:val="left"/>
      <w:pPr>
        <w:ind w:left="2051" w:hanging="34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1F"/>
        <w:w w:val="237"/>
        <w:sz w:val="25"/>
        <w:szCs w:val="25"/>
        <w:lang w:val="ru-RU" w:eastAsia="en-US" w:bidi="ar-SA"/>
      </w:rPr>
    </w:lvl>
    <w:lvl w:ilvl="2" w:tplc="CB40D25C">
      <w:numFmt w:val="bullet"/>
      <w:lvlText w:val="•"/>
      <w:lvlJc w:val="left"/>
      <w:pPr>
        <w:ind w:left="2060" w:hanging="344"/>
      </w:pPr>
      <w:rPr>
        <w:lang w:val="ru-RU" w:eastAsia="en-US" w:bidi="ar-SA"/>
      </w:rPr>
    </w:lvl>
    <w:lvl w:ilvl="3" w:tplc="A9F80282">
      <w:numFmt w:val="bullet"/>
      <w:lvlText w:val="•"/>
      <w:lvlJc w:val="left"/>
      <w:pPr>
        <w:ind w:left="3290" w:hanging="344"/>
      </w:pPr>
      <w:rPr>
        <w:lang w:val="ru-RU" w:eastAsia="en-US" w:bidi="ar-SA"/>
      </w:rPr>
    </w:lvl>
    <w:lvl w:ilvl="4" w:tplc="8D929B6A">
      <w:numFmt w:val="bullet"/>
      <w:lvlText w:val="•"/>
      <w:lvlJc w:val="left"/>
      <w:pPr>
        <w:ind w:left="4520" w:hanging="344"/>
      </w:pPr>
      <w:rPr>
        <w:lang w:val="ru-RU" w:eastAsia="en-US" w:bidi="ar-SA"/>
      </w:rPr>
    </w:lvl>
    <w:lvl w:ilvl="5" w:tplc="C80AAC40">
      <w:numFmt w:val="bullet"/>
      <w:lvlText w:val="•"/>
      <w:lvlJc w:val="left"/>
      <w:pPr>
        <w:ind w:left="5750" w:hanging="344"/>
      </w:pPr>
      <w:rPr>
        <w:lang w:val="ru-RU" w:eastAsia="en-US" w:bidi="ar-SA"/>
      </w:rPr>
    </w:lvl>
    <w:lvl w:ilvl="6" w:tplc="8D580EB8">
      <w:numFmt w:val="bullet"/>
      <w:lvlText w:val="•"/>
      <w:lvlJc w:val="left"/>
      <w:pPr>
        <w:ind w:left="6980" w:hanging="344"/>
      </w:pPr>
      <w:rPr>
        <w:lang w:val="ru-RU" w:eastAsia="en-US" w:bidi="ar-SA"/>
      </w:rPr>
    </w:lvl>
    <w:lvl w:ilvl="7" w:tplc="06600C28">
      <w:numFmt w:val="bullet"/>
      <w:lvlText w:val="•"/>
      <w:lvlJc w:val="left"/>
      <w:pPr>
        <w:ind w:left="8210" w:hanging="344"/>
      </w:pPr>
      <w:rPr>
        <w:lang w:val="ru-RU" w:eastAsia="en-US" w:bidi="ar-SA"/>
      </w:rPr>
    </w:lvl>
    <w:lvl w:ilvl="8" w:tplc="B3C8964E">
      <w:numFmt w:val="bullet"/>
      <w:lvlText w:val="•"/>
      <w:lvlJc w:val="left"/>
      <w:pPr>
        <w:ind w:left="9440" w:hanging="344"/>
      </w:pPr>
      <w:rPr>
        <w:lang w:val="ru-RU" w:eastAsia="en-US" w:bidi="ar-SA"/>
      </w:rPr>
    </w:lvl>
  </w:abstractNum>
  <w:abstractNum w:abstractNumId="6">
    <w:nsid w:val="5E594DAC"/>
    <w:multiLevelType w:val="multilevel"/>
    <w:tmpl w:val="EA6AA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19"/>
      </w:pPr>
      <w:rPr>
        <w:i w:val="0"/>
      </w:rPr>
    </w:lvl>
    <w:lvl w:ilvl="2">
      <w:start w:val="1"/>
      <w:numFmt w:val="decimal"/>
      <w:lvlText w:val="%1.%2.%3."/>
      <w:lvlJc w:val="left"/>
      <w:pPr>
        <w:ind w:left="1580" w:hanging="720"/>
      </w:pPr>
    </w:lvl>
    <w:lvl w:ilvl="3">
      <w:start w:val="1"/>
      <w:numFmt w:val="decimal"/>
      <w:lvlText w:val="%1.%2.%3.%4."/>
      <w:lvlJc w:val="left"/>
      <w:pPr>
        <w:ind w:left="2190" w:hanging="108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660" w:hanging="1800"/>
      </w:pPr>
    </w:lvl>
    <w:lvl w:ilvl="7">
      <w:start w:val="1"/>
      <w:numFmt w:val="decimal"/>
      <w:lvlText w:val="%1.%2.%3.%4.%5.%6.%7.%8."/>
      <w:lvlJc w:val="left"/>
      <w:pPr>
        <w:ind w:left="3910" w:hanging="1800"/>
      </w:pPr>
    </w:lvl>
    <w:lvl w:ilvl="8">
      <w:start w:val="1"/>
      <w:numFmt w:val="decimal"/>
      <w:lvlText w:val="%1.%2.%3.%4.%5.%6.%7.%8.%9."/>
      <w:lvlJc w:val="left"/>
      <w:pPr>
        <w:ind w:left="4520" w:hanging="2160"/>
      </w:pPr>
    </w:lvl>
  </w:abstractNum>
  <w:abstractNum w:abstractNumId="7">
    <w:nsid w:val="65F35F6E"/>
    <w:multiLevelType w:val="hybridMultilevel"/>
    <w:tmpl w:val="7E70EC60"/>
    <w:lvl w:ilvl="0" w:tplc="DA9ADB10">
      <w:numFmt w:val="bullet"/>
      <w:lvlText w:val="—"/>
      <w:lvlJc w:val="left"/>
      <w:pPr>
        <w:ind w:left="1352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w w:val="91"/>
        <w:sz w:val="26"/>
        <w:szCs w:val="26"/>
        <w:lang w:val="ru-RU" w:eastAsia="en-US" w:bidi="ar-SA"/>
      </w:rPr>
    </w:lvl>
    <w:lvl w:ilvl="1" w:tplc="71FE7698">
      <w:numFmt w:val="bullet"/>
      <w:lvlText w:val="•"/>
      <w:lvlJc w:val="left"/>
      <w:pPr>
        <w:ind w:left="2414" w:hanging="302"/>
      </w:pPr>
      <w:rPr>
        <w:lang w:val="ru-RU" w:eastAsia="en-US" w:bidi="ar-SA"/>
      </w:rPr>
    </w:lvl>
    <w:lvl w:ilvl="2" w:tplc="38905A4A">
      <w:numFmt w:val="bullet"/>
      <w:lvlText w:val="•"/>
      <w:lvlJc w:val="left"/>
      <w:pPr>
        <w:ind w:left="3468" w:hanging="302"/>
      </w:pPr>
      <w:rPr>
        <w:lang w:val="ru-RU" w:eastAsia="en-US" w:bidi="ar-SA"/>
      </w:rPr>
    </w:lvl>
    <w:lvl w:ilvl="3" w:tplc="5D18DEF4">
      <w:numFmt w:val="bullet"/>
      <w:lvlText w:val="•"/>
      <w:lvlJc w:val="left"/>
      <w:pPr>
        <w:ind w:left="4522" w:hanging="302"/>
      </w:pPr>
      <w:rPr>
        <w:lang w:val="ru-RU" w:eastAsia="en-US" w:bidi="ar-SA"/>
      </w:rPr>
    </w:lvl>
    <w:lvl w:ilvl="4" w:tplc="BD2499DA">
      <w:numFmt w:val="bullet"/>
      <w:lvlText w:val="•"/>
      <w:lvlJc w:val="left"/>
      <w:pPr>
        <w:ind w:left="5576" w:hanging="302"/>
      </w:pPr>
      <w:rPr>
        <w:lang w:val="ru-RU" w:eastAsia="en-US" w:bidi="ar-SA"/>
      </w:rPr>
    </w:lvl>
    <w:lvl w:ilvl="5" w:tplc="F086F56A">
      <w:numFmt w:val="bullet"/>
      <w:lvlText w:val="•"/>
      <w:lvlJc w:val="left"/>
      <w:pPr>
        <w:ind w:left="6630" w:hanging="302"/>
      </w:pPr>
      <w:rPr>
        <w:lang w:val="ru-RU" w:eastAsia="en-US" w:bidi="ar-SA"/>
      </w:rPr>
    </w:lvl>
    <w:lvl w:ilvl="6" w:tplc="7BFC04D6">
      <w:numFmt w:val="bullet"/>
      <w:lvlText w:val="•"/>
      <w:lvlJc w:val="left"/>
      <w:pPr>
        <w:ind w:left="7684" w:hanging="302"/>
      </w:pPr>
      <w:rPr>
        <w:lang w:val="ru-RU" w:eastAsia="en-US" w:bidi="ar-SA"/>
      </w:rPr>
    </w:lvl>
    <w:lvl w:ilvl="7" w:tplc="C0286952">
      <w:numFmt w:val="bullet"/>
      <w:lvlText w:val="•"/>
      <w:lvlJc w:val="left"/>
      <w:pPr>
        <w:ind w:left="8738" w:hanging="302"/>
      </w:pPr>
      <w:rPr>
        <w:lang w:val="ru-RU" w:eastAsia="en-US" w:bidi="ar-SA"/>
      </w:rPr>
    </w:lvl>
    <w:lvl w:ilvl="8" w:tplc="D3F2A1C0">
      <w:numFmt w:val="bullet"/>
      <w:lvlText w:val="•"/>
      <w:lvlJc w:val="left"/>
      <w:pPr>
        <w:ind w:left="9792" w:hanging="302"/>
      </w:pPr>
      <w:rPr>
        <w:lang w:val="ru-RU" w:eastAsia="en-US" w:bidi="ar-SA"/>
      </w:rPr>
    </w:lvl>
  </w:abstractNum>
  <w:abstractNum w:abstractNumId="8">
    <w:nsid w:val="685A192A"/>
    <w:multiLevelType w:val="hybridMultilevel"/>
    <w:tmpl w:val="2F24D938"/>
    <w:lvl w:ilvl="0" w:tplc="FAF2B2E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AB36D3B2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CBE218BA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DD0CBF44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299EFAB4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6B1EE998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13EE0520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E0768EAC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CE6CB388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abstractNum w:abstractNumId="9">
    <w:nsid w:val="6F3D3759"/>
    <w:multiLevelType w:val="hybridMultilevel"/>
    <w:tmpl w:val="2C2029DA"/>
    <w:lvl w:ilvl="0" w:tplc="D97C0A5E">
      <w:numFmt w:val="bullet"/>
      <w:lvlText w:val=""/>
      <w:lvlJc w:val="left"/>
      <w:pPr>
        <w:ind w:left="786" w:hanging="284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35822C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2" w:tplc="98BE1636">
      <w:start w:val="1"/>
      <w:numFmt w:val="decimal"/>
      <w:lvlText w:val="%3."/>
      <w:lvlJc w:val="left"/>
      <w:pPr>
        <w:ind w:left="36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8CC62D50">
      <w:numFmt w:val="bullet"/>
      <w:lvlText w:val="•"/>
      <w:lvlJc w:val="left"/>
      <w:pPr>
        <w:ind w:left="1947" w:hanging="220"/>
      </w:pPr>
      <w:rPr>
        <w:rFonts w:hint="default"/>
        <w:lang w:val="ru-RU" w:eastAsia="en-US" w:bidi="ar-SA"/>
      </w:rPr>
    </w:lvl>
    <w:lvl w:ilvl="4" w:tplc="C56E85FA">
      <w:numFmt w:val="bullet"/>
      <w:lvlText w:val="•"/>
      <w:lvlJc w:val="left"/>
      <w:pPr>
        <w:ind w:left="3115" w:hanging="220"/>
      </w:pPr>
      <w:rPr>
        <w:rFonts w:hint="default"/>
        <w:lang w:val="ru-RU" w:eastAsia="en-US" w:bidi="ar-SA"/>
      </w:rPr>
    </w:lvl>
    <w:lvl w:ilvl="5" w:tplc="62909072">
      <w:numFmt w:val="bullet"/>
      <w:lvlText w:val="•"/>
      <w:lvlJc w:val="left"/>
      <w:pPr>
        <w:ind w:left="4282" w:hanging="220"/>
      </w:pPr>
      <w:rPr>
        <w:rFonts w:hint="default"/>
        <w:lang w:val="ru-RU" w:eastAsia="en-US" w:bidi="ar-SA"/>
      </w:rPr>
    </w:lvl>
    <w:lvl w:ilvl="6" w:tplc="DCC4F900">
      <w:numFmt w:val="bullet"/>
      <w:lvlText w:val="•"/>
      <w:lvlJc w:val="left"/>
      <w:pPr>
        <w:ind w:left="5450" w:hanging="220"/>
      </w:pPr>
      <w:rPr>
        <w:rFonts w:hint="default"/>
        <w:lang w:val="ru-RU" w:eastAsia="en-US" w:bidi="ar-SA"/>
      </w:rPr>
    </w:lvl>
    <w:lvl w:ilvl="7" w:tplc="2A3EF4C0">
      <w:numFmt w:val="bullet"/>
      <w:lvlText w:val="•"/>
      <w:lvlJc w:val="left"/>
      <w:pPr>
        <w:ind w:left="6617" w:hanging="220"/>
      </w:pPr>
      <w:rPr>
        <w:rFonts w:hint="default"/>
        <w:lang w:val="ru-RU" w:eastAsia="en-US" w:bidi="ar-SA"/>
      </w:rPr>
    </w:lvl>
    <w:lvl w:ilvl="8" w:tplc="1D7EB7EE">
      <w:numFmt w:val="bullet"/>
      <w:lvlText w:val="•"/>
      <w:lvlJc w:val="left"/>
      <w:pPr>
        <w:ind w:left="7785" w:hanging="2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42"/>
    <w:rsid w:val="00042EE0"/>
    <w:rsid w:val="00070ADB"/>
    <w:rsid w:val="00083B25"/>
    <w:rsid w:val="000D11E5"/>
    <w:rsid w:val="002708C7"/>
    <w:rsid w:val="002C5030"/>
    <w:rsid w:val="002E318A"/>
    <w:rsid w:val="00390CF0"/>
    <w:rsid w:val="00396D1D"/>
    <w:rsid w:val="003F0519"/>
    <w:rsid w:val="00422D35"/>
    <w:rsid w:val="00445511"/>
    <w:rsid w:val="00456CBF"/>
    <w:rsid w:val="005351B4"/>
    <w:rsid w:val="0054641E"/>
    <w:rsid w:val="00581C44"/>
    <w:rsid w:val="005B6B37"/>
    <w:rsid w:val="006039DC"/>
    <w:rsid w:val="00656587"/>
    <w:rsid w:val="006617D6"/>
    <w:rsid w:val="006B226C"/>
    <w:rsid w:val="00700940"/>
    <w:rsid w:val="0071650F"/>
    <w:rsid w:val="00765F58"/>
    <w:rsid w:val="007868C6"/>
    <w:rsid w:val="007A6EAF"/>
    <w:rsid w:val="007B5A20"/>
    <w:rsid w:val="007C0CC4"/>
    <w:rsid w:val="007C5A32"/>
    <w:rsid w:val="007C7317"/>
    <w:rsid w:val="00854C2E"/>
    <w:rsid w:val="00921C71"/>
    <w:rsid w:val="00A043BB"/>
    <w:rsid w:val="00A86CD2"/>
    <w:rsid w:val="00AE7935"/>
    <w:rsid w:val="00AF4AEB"/>
    <w:rsid w:val="00BC3D9E"/>
    <w:rsid w:val="00BE5855"/>
    <w:rsid w:val="00C736EB"/>
    <w:rsid w:val="00CA41CD"/>
    <w:rsid w:val="00CC5BB6"/>
    <w:rsid w:val="00DF3504"/>
    <w:rsid w:val="00DF3D42"/>
    <w:rsid w:val="00E31DF6"/>
    <w:rsid w:val="00E35020"/>
    <w:rsid w:val="00EE3047"/>
    <w:rsid w:val="00F102EF"/>
    <w:rsid w:val="00F153F2"/>
    <w:rsid w:val="00F26140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5A20"/>
  </w:style>
  <w:style w:type="paragraph" w:customStyle="1" w:styleId="c7">
    <w:name w:val="c7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5A20"/>
  </w:style>
  <w:style w:type="character" w:customStyle="1" w:styleId="c35">
    <w:name w:val="c35"/>
    <w:basedOn w:val="a0"/>
    <w:rsid w:val="007B5A20"/>
  </w:style>
  <w:style w:type="paragraph" w:customStyle="1" w:styleId="c6">
    <w:name w:val="c6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B5A20"/>
  </w:style>
  <w:style w:type="character" w:customStyle="1" w:styleId="c41">
    <w:name w:val="c41"/>
    <w:basedOn w:val="a0"/>
    <w:rsid w:val="007B5A20"/>
  </w:style>
  <w:style w:type="character" w:customStyle="1" w:styleId="c67">
    <w:name w:val="c67"/>
    <w:basedOn w:val="a0"/>
    <w:rsid w:val="007B5A20"/>
  </w:style>
  <w:style w:type="character" w:customStyle="1" w:styleId="c70">
    <w:name w:val="c70"/>
    <w:basedOn w:val="a0"/>
    <w:rsid w:val="007B5A20"/>
  </w:style>
  <w:style w:type="character" w:customStyle="1" w:styleId="c29">
    <w:name w:val="c29"/>
    <w:basedOn w:val="a0"/>
    <w:rsid w:val="007B5A20"/>
  </w:style>
  <w:style w:type="paragraph" w:customStyle="1" w:styleId="c8">
    <w:name w:val="c8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5A20"/>
  </w:style>
  <w:style w:type="character" w:customStyle="1" w:styleId="c64">
    <w:name w:val="c64"/>
    <w:basedOn w:val="a0"/>
    <w:rsid w:val="007B5A20"/>
  </w:style>
  <w:style w:type="character" w:customStyle="1" w:styleId="c75">
    <w:name w:val="c75"/>
    <w:basedOn w:val="a0"/>
    <w:rsid w:val="007B5A20"/>
  </w:style>
  <w:style w:type="paragraph" w:customStyle="1" w:styleId="c58">
    <w:name w:val="c58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B5A20"/>
  </w:style>
  <w:style w:type="character" w:styleId="a3">
    <w:name w:val="Hyperlink"/>
    <w:basedOn w:val="a0"/>
    <w:uiPriority w:val="99"/>
    <w:unhideWhenUsed/>
    <w:rsid w:val="007B5A20"/>
    <w:rPr>
      <w:color w:val="0000FF"/>
      <w:u w:val="single"/>
    </w:rPr>
  </w:style>
  <w:style w:type="character" w:customStyle="1" w:styleId="c37">
    <w:name w:val="c37"/>
    <w:basedOn w:val="a0"/>
    <w:rsid w:val="007B5A20"/>
  </w:style>
  <w:style w:type="character" w:customStyle="1" w:styleId="c71">
    <w:name w:val="c71"/>
    <w:basedOn w:val="a0"/>
    <w:rsid w:val="007B5A20"/>
  </w:style>
  <w:style w:type="table" w:styleId="a4">
    <w:name w:val="Table Grid"/>
    <w:basedOn w:val="a1"/>
    <w:uiPriority w:val="39"/>
    <w:rsid w:val="007B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51B4"/>
    <w:pPr>
      <w:ind w:left="720"/>
      <w:contextualSpacing/>
    </w:pPr>
  </w:style>
  <w:style w:type="paragraph" w:styleId="a6">
    <w:name w:val="No Spacing"/>
    <w:uiPriority w:val="1"/>
    <w:qFormat/>
    <w:rsid w:val="0004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6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5A20"/>
  </w:style>
  <w:style w:type="paragraph" w:customStyle="1" w:styleId="c7">
    <w:name w:val="c7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5A20"/>
  </w:style>
  <w:style w:type="character" w:customStyle="1" w:styleId="c35">
    <w:name w:val="c35"/>
    <w:basedOn w:val="a0"/>
    <w:rsid w:val="007B5A20"/>
  </w:style>
  <w:style w:type="paragraph" w:customStyle="1" w:styleId="c6">
    <w:name w:val="c6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B5A20"/>
  </w:style>
  <w:style w:type="character" w:customStyle="1" w:styleId="c41">
    <w:name w:val="c41"/>
    <w:basedOn w:val="a0"/>
    <w:rsid w:val="007B5A20"/>
  </w:style>
  <w:style w:type="character" w:customStyle="1" w:styleId="c67">
    <w:name w:val="c67"/>
    <w:basedOn w:val="a0"/>
    <w:rsid w:val="007B5A20"/>
  </w:style>
  <w:style w:type="character" w:customStyle="1" w:styleId="c70">
    <w:name w:val="c70"/>
    <w:basedOn w:val="a0"/>
    <w:rsid w:val="007B5A20"/>
  </w:style>
  <w:style w:type="character" w:customStyle="1" w:styleId="c29">
    <w:name w:val="c29"/>
    <w:basedOn w:val="a0"/>
    <w:rsid w:val="007B5A20"/>
  </w:style>
  <w:style w:type="paragraph" w:customStyle="1" w:styleId="c8">
    <w:name w:val="c8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5A20"/>
  </w:style>
  <w:style w:type="character" w:customStyle="1" w:styleId="c64">
    <w:name w:val="c64"/>
    <w:basedOn w:val="a0"/>
    <w:rsid w:val="007B5A20"/>
  </w:style>
  <w:style w:type="character" w:customStyle="1" w:styleId="c75">
    <w:name w:val="c75"/>
    <w:basedOn w:val="a0"/>
    <w:rsid w:val="007B5A20"/>
  </w:style>
  <w:style w:type="paragraph" w:customStyle="1" w:styleId="c58">
    <w:name w:val="c58"/>
    <w:basedOn w:val="a"/>
    <w:rsid w:val="007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B5A20"/>
  </w:style>
  <w:style w:type="character" w:styleId="a3">
    <w:name w:val="Hyperlink"/>
    <w:basedOn w:val="a0"/>
    <w:uiPriority w:val="99"/>
    <w:unhideWhenUsed/>
    <w:rsid w:val="007B5A20"/>
    <w:rPr>
      <w:color w:val="0000FF"/>
      <w:u w:val="single"/>
    </w:rPr>
  </w:style>
  <w:style w:type="character" w:customStyle="1" w:styleId="c37">
    <w:name w:val="c37"/>
    <w:basedOn w:val="a0"/>
    <w:rsid w:val="007B5A20"/>
  </w:style>
  <w:style w:type="character" w:customStyle="1" w:styleId="c71">
    <w:name w:val="c71"/>
    <w:basedOn w:val="a0"/>
    <w:rsid w:val="007B5A20"/>
  </w:style>
  <w:style w:type="table" w:styleId="a4">
    <w:name w:val="Table Grid"/>
    <w:basedOn w:val="a1"/>
    <w:uiPriority w:val="39"/>
    <w:rsid w:val="007B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51B4"/>
    <w:pPr>
      <w:ind w:left="720"/>
      <w:contextualSpacing/>
    </w:pPr>
  </w:style>
  <w:style w:type="paragraph" w:styleId="a6">
    <w:name w:val="No Spacing"/>
    <w:uiPriority w:val="1"/>
    <w:qFormat/>
    <w:rsid w:val="0004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2021-08-31T21:33:00Z</cp:lastPrinted>
  <dcterms:created xsi:type="dcterms:W3CDTF">2021-08-30T07:07:00Z</dcterms:created>
  <dcterms:modified xsi:type="dcterms:W3CDTF">2022-10-18T06:34:00Z</dcterms:modified>
</cp:coreProperties>
</file>