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1" name="Рисунок 1" descr="C:\Users\Прокофьева\Pictures\10-11 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офьева\Pictures\10-11 физ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632" w:rsidRDefault="00DC6632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3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основе:</w:t>
      </w:r>
    </w:p>
    <w:p w:rsidR="00A07396" w:rsidRPr="00A07396" w:rsidRDefault="00A07396" w:rsidP="00A073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 по физике в соответствии с существующей концепцией физического образования;</w:t>
      </w:r>
    </w:p>
    <w:p w:rsidR="00A07396" w:rsidRPr="00A07396" w:rsidRDefault="00A07396" w:rsidP="00A073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физике основного общего образования;</w:t>
      </w:r>
    </w:p>
    <w:p w:rsidR="001E6E02" w:rsidRDefault="00A07396" w:rsidP="000517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02">
        <w:rPr>
          <w:rFonts w:ascii="Times New Roman" w:hAnsi="Times New Roman" w:cs="Times New Roman"/>
          <w:sz w:val="24"/>
          <w:szCs w:val="24"/>
        </w:rPr>
        <w:t xml:space="preserve">авторской программы Г.Я. Мякишева по физике для 10-11 классов общеобразовательных учреждений </w:t>
      </w:r>
    </w:p>
    <w:p w:rsidR="00A07396" w:rsidRPr="001E6E02" w:rsidRDefault="00A07396" w:rsidP="001E6E0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6E02">
        <w:rPr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 </w:t>
      </w:r>
      <w:r w:rsidRPr="001E6E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</w:t>
      </w:r>
      <w:r w:rsidRPr="001E6E02">
        <w:rPr>
          <w:rFonts w:ascii="Times New Roman" w:hAnsi="Times New Roman" w:cs="Times New Roman"/>
          <w:sz w:val="24"/>
          <w:szCs w:val="24"/>
        </w:rPr>
        <w:t>:</w:t>
      </w:r>
    </w:p>
    <w:p w:rsidR="00A07396" w:rsidRPr="00A07396" w:rsidRDefault="00A07396" w:rsidP="00A0739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i/>
          <w:iCs/>
          <w:sz w:val="24"/>
          <w:szCs w:val="24"/>
        </w:rPr>
        <w:t>освоение знаний о</w:t>
      </w:r>
      <w:r w:rsidRPr="00A07396">
        <w:rPr>
          <w:rFonts w:ascii="Times New Roman" w:hAnsi="Times New Roman" w:cs="Times New Roman"/>
          <w:sz w:val="24"/>
          <w:szCs w:val="24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07396" w:rsidRPr="00A07396" w:rsidRDefault="00A07396" w:rsidP="00A0739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Pr="00A07396">
        <w:rPr>
          <w:rFonts w:ascii="Times New Roman" w:hAnsi="Times New Roman" w:cs="Times New Roman"/>
          <w:sz w:val="24"/>
          <w:szCs w:val="24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07396" w:rsidRPr="00A07396" w:rsidRDefault="00A07396" w:rsidP="00A0739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i/>
          <w:iCs/>
          <w:sz w:val="24"/>
          <w:szCs w:val="24"/>
        </w:rPr>
        <w:t>развитие </w:t>
      </w:r>
      <w:r w:rsidRPr="00A07396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07396" w:rsidRPr="00A07396" w:rsidRDefault="00A07396" w:rsidP="00A0739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i/>
          <w:iCs/>
          <w:sz w:val="24"/>
          <w:szCs w:val="24"/>
        </w:rPr>
        <w:t>воспитание </w:t>
      </w:r>
      <w:r w:rsidRPr="00A07396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При реализации данной программы выполняются следующие </w:t>
      </w:r>
      <w:r w:rsidRPr="00A07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A07396">
        <w:rPr>
          <w:rFonts w:ascii="Times New Roman" w:hAnsi="Times New Roman" w:cs="Times New Roman"/>
          <w:sz w:val="24"/>
          <w:szCs w:val="24"/>
        </w:rPr>
        <w:t>:</w:t>
      </w:r>
    </w:p>
    <w:p w:rsidR="00A07396" w:rsidRPr="00A07396" w:rsidRDefault="00A07396" w:rsidP="00A0739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развивать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A07396" w:rsidRPr="00A07396" w:rsidRDefault="00A07396" w:rsidP="00A0739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помочь школьникам овладеть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A07396" w:rsidRPr="00A07396" w:rsidRDefault="00A07396" w:rsidP="00A0739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способствовать усвоению идеи единства строения материи и неисчерпаемости процесса ее познания, пониманию роли практики в познании физических явлений и законов;</w:t>
      </w:r>
    </w:p>
    <w:p w:rsidR="00A07396" w:rsidRPr="00A07396" w:rsidRDefault="00A07396" w:rsidP="00A0739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lastRenderedPageBreak/>
        <w:t>формировать у обучающихся познавательный интерес к физике и технике, развивать творческие способности, осознанные мотивы учения; подготовить учеников к продолжению образования и сознательному выбору профессии.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С целью реализации требований Федерального государственного образовательного стандарта учебно-методический комплект помимо Программы курса включает: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учащихся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7D0FD0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 рассчитана на 34 часа в год (1 час</w:t>
      </w:r>
      <w:r w:rsidRPr="007D0FD0">
        <w:rPr>
          <w:rFonts w:ascii="Times New Roman" w:hAnsi="Times New Roman" w:cs="Times New Roman"/>
          <w:sz w:val="24"/>
          <w:szCs w:val="24"/>
        </w:rPr>
        <w:t xml:space="preserve"> в неделю), реализуется при использовании </w:t>
      </w:r>
      <w:proofErr w:type="spellStart"/>
      <w:r w:rsidRPr="007D0F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D0FD0">
        <w:rPr>
          <w:rFonts w:ascii="Times New Roman" w:hAnsi="Times New Roman" w:cs="Times New Roman"/>
          <w:sz w:val="24"/>
          <w:szCs w:val="24"/>
        </w:rPr>
        <w:t xml:space="preserve"> – методического комплекса: 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УМК «Физика. 10 </w:t>
      </w:r>
      <w:r w:rsidRPr="007D0FD0">
        <w:rPr>
          <w:rFonts w:ascii="Times New Roman" w:hAnsi="Times New Roman" w:cs="Times New Roman"/>
          <w:b/>
          <w:bCs/>
          <w:sz w:val="24"/>
          <w:szCs w:val="24"/>
        </w:rPr>
        <w:t>класс»</w:t>
      </w:r>
    </w:p>
    <w:p w:rsidR="007D0FD0" w:rsidRPr="007D0FD0" w:rsidRDefault="00910269" w:rsidP="007D0FD0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Физика. 10</w:t>
      </w:r>
      <w:r w:rsidR="007D0FD0" w:rsidRPr="007D0FD0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с. Учебник (автор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</w:t>
      </w:r>
      <w:r w:rsidR="007D0FD0" w:rsidRPr="007D0FD0">
        <w:rPr>
          <w:rFonts w:ascii="Times New Roman" w:hAnsi="Times New Roman" w:cs="Times New Roman"/>
          <w:sz w:val="24"/>
          <w:szCs w:val="24"/>
        </w:rPr>
        <w:t>).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FD0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МК «Физика. 11</w:t>
      </w:r>
      <w:r w:rsidRPr="007D0FD0">
        <w:rPr>
          <w:rFonts w:ascii="Times New Roman" w:hAnsi="Times New Roman" w:cs="Times New Roman"/>
          <w:b/>
          <w:bCs/>
          <w:sz w:val="24"/>
          <w:szCs w:val="24"/>
        </w:rPr>
        <w:t xml:space="preserve"> класс»</w:t>
      </w:r>
    </w:p>
    <w:p w:rsidR="007D0FD0" w:rsidRPr="007D0FD0" w:rsidRDefault="00136AD8" w:rsidP="007D0FD0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Физика. 11</w:t>
      </w:r>
      <w:r w:rsidR="007D0FD0" w:rsidRPr="007D0FD0">
        <w:rPr>
          <w:rFonts w:ascii="Times New Roman" w:hAnsi="Times New Roman" w:cs="Times New Roman"/>
          <w:sz w:val="24"/>
          <w:szCs w:val="24"/>
        </w:rPr>
        <w:t xml:space="preserve"> класс. Учебник (автор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</w:t>
      </w:r>
      <w:r w:rsidR="007D0FD0" w:rsidRPr="007D0FD0">
        <w:rPr>
          <w:rFonts w:ascii="Times New Roman" w:hAnsi="Times New Roman" w:cs="Times New Roman"/>
          <w:sz w:val="24"/>
          <w:szCs w:val="24"/>
        </w:rPr>
        <w:t>).</w:t>
      </w:r>
    </w:p>
    <w:p w:rsidR="007D0FD0" w:rsidRPr="007D0FD0" w:rsidRDefault="007D0FD0" w:rsidP="007D0FD0">
      <w:pPr>
        <w:numPr>
          <w:ilvl w:val="1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Учебный план __МОБУ СОШ №15_ предусматривает изучение пр</w:t>
      </w:r>
      <w:r>
        <w:rPr>
          <w:rFonts w:ascii="Times New Roman" w:hAnsi="Times New Roman" w:cs="Times New Roman"/>
          <w:sz w:val="24"/>
          <w:szCs w:val="24"/>
        </w:rPr>
        <w:t>едмета «Физика» в 10-11</w:t>
      </w:r>
      <w:r w:rsidRPr="007D0FD0">
        <w:rPr>
          <w:rFonts w:ascii="Times New Roman" w:hAnsi="Times New Roman" w:cs="Times New Roman"/>
          <w:sz w:val="24"/>
          <w:szCs w:val="24"/>
        </w:rPr>
        <w:t xml:space="preserve"> классах с учетом резерва свободного учебного времени, предусмотренного примерной программой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технологий, в объеме _68_ часов</w:t>
      </w:r>
      <w:r w:rsidRPr="007D0FD0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257"/>
        <w:gridCol w:w="3257"/>
      </w:tblGrid>
      <w:tr w:rsidR="007D0FD0" w:rsidRPr="007D0FD0" w:rsidTr="007D0FD0"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 w:rsidRPr="007D0FD0">
              <w:t xml:space="preserve">Класс </w:t>
            </w:r>
          </w:p>
        </w:tc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 w:rsidRPr="007D0FD0">
              <w:t>Кол-во часов</w:t>
            </w:r>
          </w:p>
        </w:tc>
      </w:tr>
      <w:tr w:rsidR="007D0FD0" w:rsidRPr="007D0FD0" w:rsidTr="007D0FD0"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>
              <w:t>10</w:t>
            </w:r>
          </w:p>
        </w:tc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>
              <w:t>34</w:t>
            </w:r>
          </w:p>
        </w:tc>
      </w:tr>
      <w:tr w:rsidR="007D0FD0" w:rsidRPr="007D0FD0" w:rsidTr="007D0FD0"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>
              <w:t>11</w:t>
            </w:r>
          </w:p>
        </w:tc>
        <w:tc>
          <w:tcPr>
            <w:tcW w:w="3257" w:type="dxa"/>
          </w:tcPr>
          <w:p w:rsidR="007D0FD0" w:rsidRPr="007D0FD0" w:rsidRDefault="007D0FD0" w:rsidP="007D0FD0">
            <w:pPr>
              <w:spacing w:after="160"/>
              <w:jc w:val="both"/>
            </w:pPr>
            <w:r>
              <w:t>34</w:t>
            </w:r>
          </w:p>
        </w:tc>
      </w:tr>
    </w:tbl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Рабочая программа по химии представляет собой целостный документ, включающий четыре раздела: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1) пояснительную записку;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2) планируемые результаты освоения учебного предмета, курса;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3) содержание учебного предмета, курса;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4) учебно-</w:t>
      </w:r>
      <w:r w:rsidRPr="007D0FD0">
        <w:rPr>
          <w:rFonts w:ascii="Times New Roman" w:hAnsi="Times New Roman" w:cs="Times New Roman"/>
          <w:bCs/>
          <w:sz w:val="24"/>
          <w:szCs w:val="24"/>
        </w:rPr>
        <w:t xml:space="preserve">тематическое планирование, в том числе </w:t>
      </w:r>
      <w:r w:rsidRPr="007D0FD0">
        <w:rPr>
          <w:rFonts w:ascii="Times New Roman" w:hAnsi="Times New Roman" w:cs="Times New Roman"/>
          <w:bCs/>
          <w:sz w:val="24"/>
          <w:szCs w:val="24"/>
          <w:u w:val="single"/>
        </w:rPr>
        <w:t>с учетом рабочей программы воспитания</w:t>
      </w:r>
      <w:r w:rsidRPr="007D0FD0">
        <w:rPr>
          <w:rFonts w:ascii="Times New Roman" w:hAnsi="Times New Roman" w:cs="Times New Roman"/>
          <w:bCs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7D0FD0" w:rsidRPr="007D0FD0" w:rsidRDefault="007D0FD0" w:rsidP="007D0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 xml:space="preserve">1.3. Форма обучения очная, типы уроков по форме проведения (по концепции </w:t>
      </w:r>
      <w:proofErr w:type="spellStart"/>
      <w:r w:rsidRPr="007D0FD0">
        <w:rPr>
          <w:rFonts w:ascii="Times New Roman" w:hAnsi="Times New Roman" w:cs="Times New Roman"/>
          <w:sz w:val="24"/>
          <w:szCs w:val="24"/>
        </w:rPr>
        <w:t>Ю.К.Бабанского</w:t>
      </w:r>
      <w:proofErr w:type="spellEnd"/>
      <w:r w:rsidRPr="007D0FD0">
        <w:rPr>
          <w:rFonts w:ascii="Times New Roman" w:hAnsi="Times New Roman" w:cs="Times New Roman"/>
          <w:sz w:val="24"/>
          <w:szCs w:val="24"/>
        </w:rPr>
        <w:t>):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Уроки в форме соревнований и игр (виды</w:t>
      </w:r>
      <w:r w:rsidRPr="007D0FD0">
        <w:rPr>
          <w:rFonts w:ascii="Times New Roman" w:hAnsi="Times New Roman" w:cs="Times New Roman"/>
          <w:sz w:val="24"/>
          <w:szCs w:val="24"/>
        </w:rPr>
        <w:t xml:space="preserve">: КВН, викторина, турнир, дуэль, смотр знаний) 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Уроки на основе нетрадиционной подачи материала (виды</w:t>
      </w:r>
      <w:r w:rsidRPr="007D0FD0">
        <w:rPr>
          <w:rFonts w:ascii="Times New Roman" w:hAnsi="Times New Roman" w:cs="Times New Roman"/>
          <w:sz w:val="24"/>
          <w:szCs w:val="24"/>
        </w:rPr>
        <w:t>: урок-откровение, урок-дублер, урок мудрости, творческий отчет, урок-эврика, урок открытых мыслей)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Уроки, напоминающие по форме публичные выступления (виды</w:t>
      </w:r>
      <w:r w:rsidRPr="007D0FD0">
        <w:rPr>
          <w:rFonts w:ascii="Times New Roman" w:hAnsi="Times New Roman" w:cs="Times New Roman"/>
          <w:sz w:val="24"/>
          <w:szCs w:val="24"/>
        </w:rPr>
        <w:t>: конференция (творческий отчет, защита проектов, рефератов), семинар, брифинг, аукцион, дискуссия, репортаж, интервью, панорама, телемост, диспут, лекция, консультация.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Уроки, имитирующие деятельность (виды</w:t>
      </w:r>
      <w:r w:rsidRPr="007D0FD0">
        <w:rPr>
          <w:rFonts w:ascii="Times New Roman" w:hAnsi="Times New Roman" w:cs="Times New Roman"/>
          <w:sz w:val="24"/>
          <w:szCs w:val="24"/>
        </w:rPr>
        <w:t>: деловые игры, урок-следствие, ученый совет, урок-суд, урок-откровение, урок-совершенствование)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lastRenderedPageBreak/>
        <w:t>Уроки в форме мероприятий (виды</w:t>
      </w:r>
      <w:r w:rsidRPr="007D0FD0">
        <w:rPr>
          <w:rFonts w:ascii="Times New Roman" w:hAnsi="Times New Roman" w:cs="Times New Roman"/>
          <w:sz w:val="24"/>
          <w:szCs w:val="24"/>
        </w:rPr>
        <w:t>: экскурсии, путешествия, прогулки, ролевые игры, концерт, литературная гостиная)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Уроки-фантазии (виды:</w:t>
      </w:r>
      <w:r w:rsidRPr="007D0FD0">
        <w:rPr>
          <w:rFonts w:ascii="Times New Roman" w:hAnsi="Times New Roman" w:cs="Times New Roman"/>
          <w:sz w:val="24"/>
          <w:szCs w:val="24"/>
        </w:rPr>
        <w:t xml:space="preserve"> сказка, спектакль, сюрприз)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iCs/>
          <w:sz w:val="24"/>
          <w:szCs w:val="24"/>
        </w:rPr>
        <w:t>Интегрированные уроки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Использование на уроке традиционных форм внеклассной работы: "следствие ведут знатоки", спектакль, "</w:t>
      </w:r>
      <w:proofErr w:type="spellStart"/>
      <w:r w:rsidRPr="007D0FD0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7D0FD0">
        <w:rPr>
          <w:rFonts w:ascii="Times New Roman" w:hAnsi="Times New Roman" w:cs="Times New Roman"/>
          <w:sz w:val="24"/>
          <w:szCs w:val="24"/>
        </w:rPr>
        <w:t>-ринг", диспут и т.д.</w:t>
      </w:r>
    </w:p>
    <w:p w:rsidR="007D0FD0" w:rsidRPr="007D0FD0" w:rsidRDefault="007D0FD0" w:rsidP="007D0FD0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D0">
        <w:rPr>
          <w:rFonts w:ascii="Times New Roman" w:hAnsi="Times New Roman" w:cs="Times New Roman"/>
          <w:sz w:val="24"/>
          <w:szCs w:val="24"/>
        </w:rPr>
        <w:t>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т.д.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современные IT-технологии для поиска, обработки и хранения информации физического содержания в ходе решения различных образовательных задач;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lastRenderedPageBreak/>
        <w:t>использовать IT-средства для наглядного представления результатов своей образовательной деятельности в виде презентаций, электронных отчетов и творческих работ;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A0739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а также средства информационных технологий, выстраивать логически верную цепочку объяснения (доказательства) предложенного в задаче процесса (явления);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A0739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A0739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07396">
        <w:rPr>
          <w:rFonts w:ascii="Times New Roman" w:hAnsi="Times New Roman" w:cs="Times New Roman"/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A07396" w:rsidRPr="00A07396" w:rsidRDefault="00A07396" w:rsidP="00A0739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</w:t>
      </w:r>
      <w:r w:rsidR="007D0FD0">
        <w:rPr>
          <w:rFonts w:ascii="Times New Roman" w:hAnsi="Times New Roman" w:cs="Times New Roman"/>
          <w:b/>
          <w:bCs/>
          <w:sz w:val="24"/>
          <w:szCs w:val="24"/>
        </w:rPr>
        <w:t>получит возможность</w:t>
      </w:r>
      <w:r w:rsidRPr="00A07396">
        <w:rPr>
          <w:rFonts w:ascii="Times New Roman" w:hAnsi="Times New Roman" w:cs="Times New Roman"/>
          <w:b/>
          <w:bCs/>
          <w:sz w:val="24"/>
          <w:szCs w:val="24"/>
        </w:rPr>
        <w:t xml:space="preserve"> научит</w:t>
      </w:r>
      <w:r w:rsidR="007D0FD0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A07396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</w:t>
      </w:r>
      <w:r w:rsidRPr="00A073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07396">
        <w:rPr>
          <w:rFonts w:ascii="Times New Roman" w:hAnsi="Times New Roman" w:cs="Times New Roman"/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характеризовать взаимосвязь между физикой и другими естественными науками;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самостоятельно планировать и проводить физические эксперименты;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использовать современные информационные технологии для моделирования различных физических законов;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 xml:space="preserve">– объяснять границы применения изученных физических моделей при решении физических и </w:t>
      </w:r>
      <w:proofErr w:type="spellStart"/>
      <w:r w:rsidRPr="00A0739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lastRenderedPageBreak/>
        <w:t>– выдвигать гипотезы на основе знания основополагающих физических закономерностей и законов;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объяснять принципы работы и характеристики изученных машин, приборов и технических устройств;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объяснять причину использования IT-средств в ходе решения тех или иных качественных и расчетных задач, доказывать невозможность их решения без использования информационных технологий;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A07396" w:rsidRDefault="00265F1C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5F2268" w:rsidRDefault="005F2268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5F2268" w:rsidRDefault="005F2268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1.Текущий контроль- зачеты, самостоятельные работы, тесты, химические диктанты.</w:t>
      </w:r>
    </w:p>
    <w:p w:rsidR="005F2268" w:rsidRDefault="005F2268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Промежуточный контроль – контрольные работы.</w:t>
      </w:r>
    </w:p>
    <w:p w:rsidR="005F2268" w:rsidRPr="005F2268" w:rsidRDefault="005F2268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Итоговый контроль- итоговое тестирование.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Контроль осуществляется в форме контрольных работ по основным темам курса, а также зачетов и самостоятельных работ, тестов, химических диктантов. Оценка качества образования происходит по пятибалльной системе.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ответов учащихся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5</w:t>
      </w:r>
      <w:r w:rsidRPr="00A07396">
        <w:rPr>
          <w:rFonts w:ascii="Times New Roman" w:hAnsi="Times New Roman" w:cs="Times New Roman"/>
          <w:sz w:val="24"/>
          <w:szCs w:val="24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4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3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Оценка 2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контрольных работ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5</w:t>
      </w:r>
      <w:r w:rsidRPr="00A07396">
        <w:rPr>
          <w:rFonts w:ascii="Times New Roman" w:hAnsi="Times New Roman" w:cs="Times New Roman"/>
          <w:sz w:val="24"/>
          <w:szCs w:val="24"/>
        </w:rPr>
        <w:t> ставится за работу, выполненную полностью без ошибок и недочетов.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4</w:t>
      </w:r>
      <w:r w:rsidRPr="00A07396">
        <w:rPr>
          <w:rFonts w:ascii="Times New Roman" w:hAnsi="Times New Roman" w:cs="Times New Roman"/>
          <w:sz w:val="24"/>
          <w:szCs w:val="24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3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2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число ошибок и недочетов превысило норму для оценки 3 или правильно выполнено менее 2/3 всей работы.</w:t>
      </w:r>
      <w:r w:rsidRPr="00A07396">
        <w:rPr>
          <w:rFonts w:ascii="Times New Roman" w:hAnsi="Times New Roman" w:cs="Times New Roman"/>
          <w:sz w:val="24"/>
          <w:szCs w:val="24"/>
        </w:rPr>
        <w:br/>
      </w:r>
      <w:r w:rsidRPr="00A07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практических работ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5</w:t>
      </w:r>
      <w:r w:rsidRPr="00A07396">
        <w:rPr>
          <w:rFonts w:ascii="Times New Roman" w:hAnsi="Times New Roman" w:cs="Times New Roman"/>
          <w:sz w:val="24"/>
          <w:szCs w:val="24"/>
        </w:rPr>
        <w:t xml:space="preserve"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</w:t>
      </w:r>
      <w:proofErr w:type="spellStart"/>
      <w:r w:rsidRPr="00A07396">
        <w:rPr>
          <w:rFonts w:ascii="Times New Roman" w:hAnsi="Times New Roman" w:cs="Times New Roman"/>
          <w:sz w:val="24"/>
          <w:szCs w:val="24"/>
        </w:rPr>
        <w:t>правиьно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и аккуратно выполняет все записи, таблицы, рисунки. Чертежи, графики, вычисления; правильно выполняет анализ погрешностей.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4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3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2</w:t>
      </w:r>
      <w:r w:rsidRPr="00A07396">
        <w:rPr>
          <w:rFonts w:ascii="Times New Roman" w:hAnsi="Times New Roman" w:cs="Times New Roman"/>
          <w:sz w:val="24"/>
          <w:szCs w:val="24"/>
        </w:rPr>
        <w:t> 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 xml:space="preserve">Правила безопасности при организации образовательного процесса по </w:t>
      </w:r>
      <w:proofErr w:type="spellStart"/>
      <w:r w:rsidRPr="00A07396">
        <w:rPr>
          <w:rFonts w:ascii="Times New Roman" w:hAnsi="Times New Roman" w:cs="Times New Roman"/>
          <w:sz w:val="24"/>
          <w:szCs w:val="24"/>
        </w:rPr>
        <w:t>физикеи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устанавливают требования к мерам безопасности при проведении уроков, работ исследовательского характера, проектной деятельности, элективных курсов, а также определяют обязанности участников образовательного процесса по обеспечению безопасных условий организации образовательного процесса.</w:t>
      </w:r>
    </w:p>
    <w:p w:rsidR="00265F1C" w:rsidRPr="00265F1C" w:rsidRDefault="00265F1C" w:rsidP="00265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bCs/>
          <w:sz w:val="24"/>
          <w:szCs w:val="24"/>
        </w:rPr>
        <w:t>ПЕРЕЧЕНЬ ОШИБОК</w:t>
      </w:r>
    </w:p>
    <w:p w:rsidR="00265F1C" w:rsidRPr="00265F1C" w:rsidRDefault="00265F1C" w:rsidP="00265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 </w:t>
      </w:r>
      <w:r w:rsidRPr="00265F1C">
        <w:rPr>
          <w:rFonts w:ascii="Times New Roman" w:hAnsi="Times New Roman" w:cs="Times New Roman"/>
          <w:bCs/>
          <w:i/>
          <w:iCs/>
          <w:sz w:val="24"/>
          <w:szCs w:val="24"/>
        </w:rPr>
        <w:t>Грубые ошибки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Неумение выделить в ответе главное.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Неумение применять знания для решения задач и объяснения физических явлений.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Неумение читать и строить графики и принципиальные схемы.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lastRenderedPageBreak/>
        <w:t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Неумение определить показание измерительного прибора.</w:t>
      </w:r>
    </w:p>
    <w:p w:rsidR="00265F1C" w:rsidRPr="00265F1C" w:rsidRDefault="00265F1C" w:rsidP="00265F1C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265F1C" w:rsidRPr="00265F1C" w:rsidRDefault="00265F1C" w:rsidP="00265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bCs/>
          <w:i/>
          <w:iCs/>
          <w:sz w:val="24"/>
          <w:szCs w:val="24"/>
        </w:rPr>
        <w:t>Негрубые ошибки</w:t>
      </w:r>
    </w:p>
    <w:p w:rsidR="00265F1C" w:rsidRPr="00265F1C" w:rsidRDefault="00265F1C" w:rsidP="00265F1C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265F1C" w:rsidRPr="00265F1C" w:rsidRDefault="00265F1C" w:rsidP="00265F1C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265F1C" w:rsidRPr="00265F1C" w:rsidRDefault="00265F1C" w:rsidP="00265F1C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Пропуск или неточное написание наименований единиц физических величин.</w:t>
      </w:r>
    </w:p>
    <w:p w:rsidR="00265F1C" w:rsidRPr="00265F1C" w:rsidRDefault="00265F1C" w:rsidP="00265F1C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Нерациональный выбор хода решения.</w:t>
      </w:r>
    </w:p>
    <w:p w:rsidR="00265F1C" w:rsidRPr="00265F1C" w:rsidRDefault="00265F1C" w:rsidP="00265F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bCs/>
          <w:i/>
          <w:iCs/>
          <w:sz w:val="24"/>
          <w:szCs w:val="24"/>
        </w:rPr>
        <w:t>Недочёты</w:t>
      </w:r>
    </w:p>
    <w:p w:rsidR="00265F1C" w:rsidRPr="00265F1C" w:rsidRDefault="00265F1C" w:rsidP="00265F1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Нерациональные записи при вычислениях, нерациональные приёмы в вычислении, преобразовании и решении задач.</w:t>
      </w:r>
    </w:p>
    <w:p w:rsidR="00265F1C" w:rsidRPr="00265F1C" w:rsidRDefault="00265F1C" w:rsidP="00265F1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265F1C" w:rsidRPr="00265F1C" w:rsidRDefault="00265F1C" w:rsidP="00265F1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265F1C" w:rsidRPr="00265F1C" w:rsidRDefault="00265F1C" w:rsidP="00265F1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265F1C" w:rsidRPr="00265F1C" w:rsidRDefault="00265F1C" w:rsidP="00A07396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1C">
        <w:rPr>
          <w:rFonts w:ascii="Times New Roman" w:hAnsi="Times New Roman" w:cs="Times New Roman"/>
          <w:sz w:val="24"/>
          <w:szCs w:val="24"/>
        </w:rPr>
        <w:t>Орфографические и пунктуационные ошибки.</w:t>
      </w:r>
    </w:p>
    <w:p w:rsidR="00A07396" w:rsidRPr="00A07396" w:rsidRDefault="00265F1C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07396" w:rsidRPr="00A07396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  <w:u w:val="single"/>
        </w:rPr>
        <w:t>10 класс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Научный метод познания природы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Физика – фундаментальная наука о природе. Научный метод познания.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Механика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lastRenderedPageBreak/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Молекулярная физика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396">
        <w:rPr>
          <w:rFonts w:ascii="Times New Roman" w:hAnsi="Times New Roman" w:cs="Times New Roman"/>
          <w:sz w:val="24"/>
          <w:szCs w:val="24"/>
        </w:rPr>
        <w:t>Молекулярно</w:t>
      </w:r>
      <w:proofErr w:type="spellEnd"/>
      <w:r w:rsidRPr="00A07396">
        <w:rPr>
          <w:rFonts w:ascii="Times New Roman" w:hAnsi="Times New Roman" w:cs="Times New Roman"/>
          <w:sz w:val="24"/>
          <w:szCs w:val="24"/>
        </w:rPr>
        <w:t xml:space="preserve"> – кинетическая теория строения вещества и ее экспериментальные основания.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Абсолютная температура. Уравнение состояния идеального газа.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Строение жидкостей и твердых тел.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Опытная проверка закона Гей-Люссака.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Электродинамика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</w:t>
      </w:r>
      <w:r w:rsidR="00265F1C">
        <w:rPr>
          <w:rFonts w:ascii="Times New Roman" w:hAnsi="Times New Roman" w:cs="Times New Roman"/>
          <w:sz w:val="24"/>
          <w:szCs w:val="24"/>
        </w:rPr>
        <w:t>азах и вакууме. Полупроводники.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A07396" w:rsidRPr="00A07396" w:rsidRDefault="00A07396" w:rsidP="00A0739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Изучение последовательного и параллельного соединения проводников.</w:t>
      </w:r>
    </w:p>
    <w:p w:rsidR="00A07396" w:rsidRPr="00A07396" w:rsidRDefault="00A07396" w:rsidP="00A07396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Экспериментальная физика</w:t>
      </w:r>
    </w:p>
    <w:p w:rsid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  <w:u w:val="single"/>
        </w:rPr>
        <w:t>11 класс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Электродинамика (продолжение)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F3254A" w:rsidRPr="00F3254A" w:rsidRDefault="00F3254A" w:rsidP="00F3254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F3254A" w:rsidRPr="00F3254A" w:rsidRDefault="00F3254A" w:rsidP="00F3254A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Электромагнитные колебания и волны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lastRenderedPageBreak/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Электромагнитное поле. Электромагнитные волны. Скорость электромагнитных волн. Свойства электромагнитных волн. Принципы радиосвязи и телевидения.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Квантовая физика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Ядерные реакции. Цепная реакция деления ядер. Ядерная энергетика. Термоядерный синтез.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Наблюдение сплошного и линейчатого спектров.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Строение Вселенной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Экспериментальная физика</w:t>
      </w:r>
    </w:p>
    <w:p w:rsidR="00F3254A" w:rsidRDefault="00F3254A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  <w:r w:rsidR="00882F61">
        <w:rPr>
          <w:rFonts w:ascii="Times New Roman" w:hAnsi="Times New Roman" w:cs="Times New Roman"/>
          <w:sz w:val="24"/>
          <w:szCs w:val="24"/>
        </w:rPr>
        <w:t>\</w:t>
      </w:r>
    </w:p>
    <w:p w:rsidR="00882F61" w:rsidRPr="00A07396" w:rsidRDefault="00882F61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96" w:rsidRPr="00A07396" w:rsidRDefault="00265F1C" w:rsidP="00882F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</w:t>
      </w:r>
      <w:r w:rsidR="00A07396" w:rsidRPr="00A07396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208"/>
        <w:gridCol w:w="4923"/>
        <w:gridCol w:w="1377"/>
        <w:gridCol w:w="1415"/>
      </w:tblGrid>
      <w:tr w:rsidR="00265F1C" w:rsidTr="00F3254A">
        <w:tc>
          <w:tcPr>
            <w:tcW w:w="2208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923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5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</w:tr>
      <w:tr w:rsidR="00265F1C" w:rsidTr="00F3254A">
        <w:tc>
          <w:tcPr>
            <w:tcW w:w="2208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4923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1377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265F1C" w:rsidRDefault="00882F61" w:rsidP="0088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</w:t>
            </w:r>
          </w:p>
        </w:tc>
      </w:tr>
      <w:tr w:rsidR="00265F1C" w:rsidTr="00F3254A">
        <w:tc>
          <w:tcPr>
            <w:tcW w:w="2208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Механика</w:t>
            </w:r>
          </w:p>
        </w:tc>
        <w:tc>
          <w:tcPr>
            <w:tcW w:w="4923" w:type="dxa"/>
          </w:tcPr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Виды движений и их характеристики.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 движения. Графики прямолинейного движения. Решение задач по теме «Уравнение равномерного движения»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Скорость при неравномерном движении Прямолинейное равноускоренное движение.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«Прямолинейное движение»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«Кинематика»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Второй и третий законы Ньютона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Импульс. Импульс тела. Закон сохранения импульса силы.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Работа силы. Механическая энергия тела: потенциальная и кинетическая энергии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  <w:p w:rsid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«Законы сохранения в механике»</w:t>
            </w:r>
          </w:p>
        </w:tc>
        <w:tc>
          <w:tcPr>
            <w:tcW w:w="1377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265F1C" w:rsidRDefault="00882F61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  <w:tr w:rsidR="00265F1C" w:rsidTr="00F3254A">
        <w:tc>
          <w:tcPr>
            <w:tcW w:w="2208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</w:t>
            </w:r>
          </w:p>
        </w:tc>
        <w:tc>
          <w:tcPr>
            <w:tcW w:w="4923" w:type="dxa"/>
          </w:tcPr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Молекула. Основные положения МКТ Масса молекул. Количества вещества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Идеальный газ в МКТ. Основное уравнение МКТ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Основные макропараметры газа. Уравнение состояния идеального газа. Газовые законы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Насыщенный пар. Зависимость насыщенного пара от температуры. Кипение. Влажность воздуха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в термодинамике Количество теплоты и удельная теплоемкость. Первый закон термодинамики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ДВС. Дизель. КПД тепловых двигателей. Решение задач</w:t>
            </w:r>
          </w:p>
          <w:p w:rsid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«Основы термодинамики»</w:t>
            </w:r>
          </w:p>
        </w:tc>
        <w:tc>
          <w:tcPr>
            <w:tcW w:w="1377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265F1C" w:rsidRDefault="00882F61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  <w:tr w:rsidR="00265F1C" w:rsidTr="00F3254A">
        <w:tc>
          <w:tcPr>
            <w:tcW w:w="2208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4923" w:type="dxa"/>
          </w:tcPr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Что такое электродинамика. Строение атома. Электрон. Электризация тел. Два рода зарядов. Закон сохранения электрического заряда. Объяснение процесса электризации тел. Закон Кулона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 заряженного тела в однородном электростатическом поле. </w:t>
            </w:r>
            <w:r w:rsidRPr="0026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электростатического поля и разность потенциалов.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Конденсаторы. Назначение, устройство и виды конденсаторов.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«Основы электростатики»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 существования тока. Закон Ома для участка цепи.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от геометрических размеров проводника. Последовательное и параллельное соединение проводников.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ЭДС. Закон Ома для полной цепи.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«Законы постоянного тока»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ЭЛТ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</w:p>
          <w:p w:rsidR="00265F1C" w:rsidRP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Самостоятельный и несамостоятельный разряды.</w:t>
            </w:r>
          </w:p>
          <w:p w:rsidR="00265F1C" w:rsidRDefault="00265F1C" w:rsidP="0026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1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1377" w:type="dxa"/>
          </w:tcPr>
          <w:p w:rsidR="00265F1C" w:rsidRDefault="00265F1C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5" w:type="dxa"/>
          </w:tcPr>
          <w:p w:rsidR="00265F1C" w:rsidRDefault="00882F61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</w:tbl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54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4819"/>
        <w:gridCol w:w="1418"/>
        <w:gridCol w:w="1417"/>
      </w:tblGrid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</w:tr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4819" w:type="dxa"/>
          </w:tcPr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Магнитное поле, его свойства.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электрического тока.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Наблюдение действия магнитного поля на ток.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электрический заряд.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3254A" w:rsidRDefault="00882F61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4819" w:type="dxa"/>
          </w:tcPr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Условия возникновения колебаний.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колебательного движения.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при помощи маятника.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«Механические и электромагнитные колебания».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 Трансформаторы.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Механические волны. Распространение механических волн.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Электромагнитная волна. Свойства электромагнитных волн.</w:t>
            </w:r>
          </w:p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«Механические и электромагнитные волны».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F3254A" w:rsidRDefault="00882F61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3.4.1, 3.4.2, 3.4.3, 3.4.4, </w:t>
            </w: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3.4.5, 3.4.6. 3.4.7, 3.4.8</w:t>
            </w:r>
          </w:p>
        </w:tc>
      </w:tr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Оптика</w:t>
            </w:r>
          </w:p>
        </w:tc>
        <w:tc>
          <w:tcPr>
            <w:tcW w:w="4819" w:type="dxa"/>
          </w:tcPr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Скорость света.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Закон отражения света. Закон преломления света. Решение задач.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Линза.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даваемых линзой.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Решение задач.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Измерение длины световой волны.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«Оптика. Световые волны».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Зависимость энергии тела от скорости его движения. Релятивистская динамика.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энергией. Формула Эйнштейна.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Виды излучений.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Спектры и спектральные аппараты. Виды спектров.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Спектральный анализ.</w:t>
            </w:r>
          </w:p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3254A" w:rsidRDefault="00882F61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физика</w:t>
            </w:r>
          </w:p>
        </w:tc>
        <w:tc>
          <w:tcPr>
            <w:tcW w:w="4819" w:type="dxa"/>
          </w:tcPr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Фотоэффект. Уравнение Эйнштейна.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Строение атома. Опыт Резерфорда.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Лазеры.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 Открытие радиоактивности. Альфа-, бета- и гамма-излучения.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 Изотопы.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энергии.</w:t>
            </w:r>
          </w:p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 «Световые кванты. Физика атомного ядра».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F3254A" w:rsidRDefault="00882F61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3.4.1, 3.4.2, 3.4.3, 3.4.4, 3.4.5, 3.4.6. 3.4.7, 3.4.8</w:t>
            </w:r>
          </w:p>
        </w:tc>
      </w:tr>
      <w:tr w:rsidR="00F3254A" w:rsidTr="00F3254A">
        <w:tc>
          <w:tcPr>
            <w:tcW w:w="2269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Строение и эволюция Вселенной</w:t>
            </w:r>
          </w:p>
        </w:tc>
        <w:tc>
          <w:tcPr>
            <w:tcW w:w="4819" w:type="dxa"/>
          </w:tcPr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  <w:p w:rsidR="00F3254A" w:rsidRP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Источники энергии и внутреннее строение Солнца и звезд.</w:t>
            </w:r>
          </w:p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4A">
              <w:rPr>
                <w:rFonts w:ascii="Times New Roman" w:hAnsi="Times New Roman" w:cs="Times New Roman"/>
                <w:sz w:val="24"/>
                <w:szCs w:val="24"/>
              </w:rPr>
              <w:t>Галактика Млечный Путь и эволюция Вселенной.</w:t>
            </w:r>
          </w:p>
        </w:tc>
        <w:tc>
          <w:tcPr>
            <w:tcW w:w="1418" w:type="dxa"/>
          </w:tcPr>
          <w:p w:rsidR="00F3254A" w:rsidRDefault="00F3254A" w:rsidP="00F3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3254A" w:rsidRDefault="00882F61" w:rsidP="00882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>3.4.1, 3.4.2, 3.4.3, 3.4.4, 3.4.5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.3, 3.4.5.4, </w:t>
            </w:r>
            <w:r w:rsidRPr="00882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3.4.7, </w:t>
            </w:r>
          </w:p>
        </w:tc>
      </w:tr>
    </w:tbl>
    <w:p w:rsidR="00F3254A" w:rsidRPr="00F3254A" w:rsidRDefault="00F3254A" w:rsidP="00F32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61" w:rsidRDefault="00882F61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61" w:rsidRDefault="00882F61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61" w:rsidRDefault="00882F61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8" w:rsidRDefault="005F2268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61" w:rsidRDefault="00882F61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Pr="005C28F2" w:rsidRDefault="005C28F2" w:rsidP="005C28F2">
      <w:pPr>
        <w:spacing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C28F2" w:rsidRPr="005C28F2" w:rsidRDefault="005C28F2" w:rsidP="005C28F2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>Фрагмент рабочей программы воспитания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>3.4.1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3.4.2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</w:t>
      </w:r>
      <w:r w:rsidRPr="005C28F2">
        <w:rPr>
          <w:rFonts w:ascii="Times New Roman" w:hAnsi="Times New Roman" w:cs="Times New Roman"/>
          <w:sz w:val="24"/>
          <w:szCs w:val="24"/>
        </w:rPr>
        <w:br/>
        <w:t xml:space="preserve">и самоорганизации;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3.4.3 привлечение внимания обучающихся к ценностному аспекту изучаемых </w:t>
      </w:r>
      <w:r w:rsidRPr="005C28F2">
        <w:rPr>
          <w:rFonts w:ascii="Times New Roman" w:hAnsi="Times New Roman" w:cs="Times New Roman"/>
          <w:sz w:val="24"/>
          <w:szCs w:val="24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iCs/>
          <w:sz w:val="24"/>
          <w:szCs w:val="24"/>
        </w:rPr>
        <w:t xml:space="preserve">3.4.4 использование </w:t>
      </w:r>
      <w:r w:rsidRPr="005C28F2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3.4.5 применение на уроке интерактивных форм работы с обучающимися: 3.4.5.1 интеллектуальных игр, стимулирующих познавательную мотивацию обучающихся;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3.4.5.2 дидактического театра, где полученные на уроке знания обыгрываются </w:t>
      </w:r>
      <w:r w:rsidRPr="005C28F2">
        <w:rPr>
          <w:rFonts w:ascii="Times New Roman" w:hAnsi="Times New Roman" w:cs="Times New Roman"/>
          <w:sz w:val="24"/>
          <w:szCs w:val="24"/>
        </w:rPr>
        <w:br/>
        <w:t xml:space="preserve">в театральных постановках;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3.4.5.3 дискуссий, которые дают обучающимся возможность приобрести опыт ведения конструктивного диалога; 3.4.5.4 групповой работы или работы </w:t>
      </w:r>
      <w:r w:rsidRPr="005C28F2">
        <w:rPr>
          <w:rFonts w:ascii="Times New Roman" w:hAnsi="Times New Roman" w:cs="Times New Roman"/>
          <w:sz w:val="24"/>
          <w:szCs w:val="24"/>
        </w:rPr>
        <w:br/>
        <w:t xml:space="preserve">в парах, которые учат обучающихся командной работе и взаимодействию с другими обучающимися; 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3.4.6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 xml:space="preserve">3.4.7 организация шефства мотивированных и эрудированных обучающихся </w:t>
      </w:r>
      <w:r w:rsidRPr="005C28F2">
        <w:rPr>
          <w:rFonts w:ascii="Times New Roman" w:hAnsi="Times New Roman" w:cs="Times New Roman"/>
          <w:sz w:val="24"/>
          <w:szCs w:val="24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5C28F2" w:rsidRPr="005C28F2" w:rsidRDefault="005C28F2" w:rsidP="005C28F2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8F2">
        <w:rPr>
          <w:rFonts w:ascii="Times New Roman" w:hAnsi="Times New Roman" w:cs="Times New Roman"/>
          <w:sz w:val="24"/>
          <w:szCs w:val="24"/>
        </w:rPr>
        <w:t>3.4.8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8F2" w:rsidRPr="00A07396" w:rsidRDefault="005C28F2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96" w:rsidRPr="00A07396" w:rsidRDefault="00F3254A" w:rsidP="005C28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7396" w:rsidRPr="00A07396" w:rsidRDefault="00A07396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A50CA" w:rsidRDefault="00A07396" w:rsidP="00A073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396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47"/>
        <w:gridCol w:w="2052"/>
        <w:gridCol w:w="1108"/>
        <w:gridCol w:w="3418"/>
        <w:gridCol w:w="970"/>
        <w:gridCol w:w="835"/>
        <w:gridCol w:w="835"/>
      </w:tblGrid>
      <w:tr w:rsidR="00DA50CA" w:rsidRPr="00DA50CA" w:rsidTr="006D0A90">
        <w:trPr>
          <w:trHeight w:val="138"/>
        </w:trPr>
        <w:tc>
          <w:tcPr>
            <w:tcW w:w="847" w:type="dxa"/>
            <w:vMerge w:val="restart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2052" w:type="dxa"/>
            <w:vMerge w:val="restart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108" w:type="dxa"/>
            <w:vMerge w:val="restart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на раздел</w:t>
            </w:r>
          </w:p>
        </w:tc>
        <w:tc>
          <w:tcPr>
            <w:tcW w:w="3418" w:type="dxa"/>
            <w:vMerge w:val="restart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0" w:type="dxa"/>
            <w:vMerge w:val="restart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на тему</w:t>
            </w:r>
          </w:p>
        </w:tc>
        <w:tc>
          <w:tcPr>
            <w:tcW w:w="1670" w:type="dxa"/>
            <w:gridSpan w:val="2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C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DA50CA" w:rsidRPr="00DA50CA" w:rsidTr="006D0A90">
        <w:trPr>
          <w:trHeight w:val="138"/>
        </w:trPr>
        <w:tc>
          <w:tcPr>
            <w:tcW w:w="847" w:type="dxa"/>
            <w:vMerge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108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CA">
              <w:rPr>
                <w:rFonts w:ascii="Times New Roman" w:hAnsi="Times New Roman" w:cs="Times New Roman"/>
                <w:bCs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970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A07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vMerge w:val="restart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1108" w:type="dxa"/>
            <w:vMerge w:val="restart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Виды движений и их характеристики.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 движения. Графики прямолинейного движения. Решение задач по теме «Уравнение равномерного движения»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Скорость при неравномерном движении Прямолинейное равноускоренное движение.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«Прямолинейное движение»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Второй и третий законы Ньютона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Импульс. Импульс тела. Закон сохранения импульса силы.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Работа силы. Механическая энергия тела: потенциальная и кинетическая энергии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«Законы сохранения в механике»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52" w:type="dxa"/>
            <w:vMerge w:val="restart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Молекулярная физика</w:t>
            </w:r>
          </w:p>
        </w:tc>
        <w:tc>
          <w:tcPr>
            <w:tcW w:w="1108" w:type="dxa"/>
            <w:vMerge w:val="restart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Молекула. Основные положения МКТ Масса молекул. Количества вещества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макропараметры газа. Уравнение состояния </w:t>
            </w:r>
            <w:r w:rsidRPr="00A0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идеального газа. Газовые законы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Насыщенный пар. Зависимость насыщенного пара от температуры. Кипение. Влажность воздуха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в термодинамике Количество теплоты и удельная теплоемкость. Первый закон термодинамики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ДВС. Дизель. КПД тепловых двигателей. Решение задач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50CA" w:rsidRPr="00DA50CA" w:rsidTr="006D0A90">
        <w:tc>
          <w:tcPr>
            <w:tcW w:w="847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52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A50CA" w:rsidRPr="00A07396" w:rsidRDefault="00DA50CA" w:rsidP="00DA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«Основы термодинамики»</w:t>
            </w:r>
          </w:p>
        </w:tc>
        <w:tc>
          <w:tcPr>
            <w:tcW w:w="970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DA50CA" w:rsidRPr="00DA50CA" w:rsidRDefault="00DA50CA" w:rsidP="00DA50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52" w:type="dxa"/>
            <w:vMerge w:val="restart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1108" w:type="dxa"/>
            <w:vMerge w:val="restart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Что такое электродинамика. Строение атома. Электрон. Электризация тел. Два рода зарядов. Закон сохранения электрического заряда. Объяснение процесса электризации тел. Закон Кулона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 Потенциал электростатического поля и разность потенциалов.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Конденсаторы. Назначение, устройство и виды конденсаторов.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«Основы электростатики»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 существования тока. Закон Ома для участка цепи.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от геометрических размеров проводника. Последовательное </w:t>
            </w:r>
            <w:r w:rsidRPr="00A0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параллельное соединение проводников.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ЭДС. Закон Ома для полной цепи.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«Законы постоянного тока»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</w:t>
            </w:r>
          </w:p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</w:t>
            </w:r>
          </w:p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ЭЛТ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</w:p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Самостоятельный и несамостоятельный разряды.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0A90" w:rsidRPr="00DA50CA" w:rsidTr="006D0A90">
        <w:tc>
          <w:tcPr>
            <w:tcW w:w="847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52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D0A90" w:rsidRPr="00A07396" w:rsidRDefault="006D0A90" w:rsidP="006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970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6D0A90" w:rsidRPr="00DA50CA" w:rsidRDefault="006D0A90" w:rsidP="006D0A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50CA" w:rsidRDefault="00DA50CA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C9" w:rsidRPr="00A07396" w:rsidRDefault="001665C9" w:rsidP="00A0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49"/>
        <w:gridCol w:w="2018"/>
        <w:gridCol w:w="1130"/>
        <w:gridCol w:w="3381"/>
        <w:gridCol w:w="989"/>
        <w:gridCol w:w="849"/>
        <w:gridCol w:w="849"/>
      </w:tblGrid>
      <w:tr w:rsidR="006D0A90" w:rsidTr="001665C9">
        <w:trPr>
          <w:trHeight w:val="138"/>
        </w:trPr>
        <w:tc>
          <w:tcPr>
            <w:tcW w:w="849" w:type="dxa"/>
            <w:vMerge w:val="restart"/>
          </w:tcPr>
          <w:p w:rsidR="006D0A90" w:rsidRDefault="001665C9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18" w:type="dxa"/>
            <w:vMerge w:val="restart"/>
          </w:tcPr>
          <w:p w:rsidR="006D0A90" w:rsidRDefault="001665C9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0" w:type="dxa"/>
            <w:vMerge w:val="restart"/>
          </w:tcPr>
          <w:p w:rsidR="006D0A90" w:rsidRDefault="001665C9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раздел</w:t>
            </w:r>
          </w:p>
        </w:tc>
        <w:tc>
          <w:tcPr>
            <w:tcW w:w="3381" w:type="dxa"/>
            <w:vMerge w:val="restart"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  <w:vMerge w:val="restart"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698" w:type="dxa"/>
            <w:gridSpan w:val="2"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D0A90" w:rsidTr="001665C9">
        <w:trPr>
          <w:trHeight w:val="138"/>
        </w:trPr>
        <w:tc>
          <w:tcPr>
            <w:tcW w:w="849" w:type="dxa"/>
            <w:vMerge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6D0A90" w:rsidRDefault="006D0A90" w:rsidP="00A07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1130" w:type="dxa"/>
            <w:vMerge w:val="restart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Магнитное поле, его свойства.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электрического тока.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Наблюдение действия магнитного поля на ток.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электрический заряд.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1665C9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8" w:type="dxa"/>
            <w:vMerge w:val="restart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130" w:type="dxa"/>
            <w:vMerge w:val="restart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51781" w:rsidRPr="00A07396" w:rsidRDefault="001665C9" w:rsidP="0005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781" w:rsidRPr="00A07396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и вынужденные колебания. Условия возникновения колебаний.</w:t>
            </w:r>
          </w:p>
          <w:p w:rsidR="00051781" w:rsidRPr="00A07396" w:rsidRDefault="00051781" w:rsidP="0005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Динамика колебательного движения.</w:t>
            </w:r>
          </w:p>
          <w:p w:rsidR="001665C9" w:rsidRPr="00A07396" w:rsidRDefault="00051781" w:rsidP="00051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 при помощи маятника.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«Механические и электромагнитные колебания».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 Трансформаторы.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Механические волны. Распространение механических волн.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Электромагнитная волна. Свойства электромагнитных волн.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C9" w:rsidTr="00051781"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1665C9" w:rsidRPr="00A07396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«Механические и электромагнитные волны».</w:t>
            </w:r>
          </w:p>
        </w:tc>
        <w:tc>
          <w:tcPr>
            <w:tcW w:w="98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665C9" w:rsidRDefault="001665C9" w:rsidP="0016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vMerge w:val="restart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130" w:type="dxa"/>
            <w:vMerge w:val="restart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Скорость света.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Закон отражения света. Закон преломления света. Решение задач.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Линза.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даваемых линзой.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Решение задач.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Измерение длины световой волны.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Поляризация света.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«Оптика. Световые волны».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Зависимость энергии тела от скорости его движения. Релятивистская динамика.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энергией. Формула Эйнштейна.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Виды излучений.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Спектры и спектральные аппараты. Виды спектров.</w:t>
            </w:r>
          </w:p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Спектральный анализ.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9A" w:rsidTr="00051781"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8E249A" w:rsidRPr="00A07396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98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E249A" w:rsidRDefault="008E249A" w:rsidP="008E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8" w:type="dxa"/>
            <w:vMerge w:val="restart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130" w:type="dxa"/>
            <w:vMerge w:val="restart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Фотоэффект. Уравнение Эйнштейна.</w:t>
            </w:r>
          </w:p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Строение атома. Опыт Резерфорда.</w:t>
            </w:r>
          </w:p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 Открытие радиоактивности. Альфа-, бета- и гамма-излучения.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 Изотопы.</w:t>
            </w:r>
          </w:p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</w:p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1C" w:rsidTr="00051781"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8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A7D1C" w:rsidRPr="00A07396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 «Световые кванты. Физика атомного ядра».</w:t>
            </w:r>
          </w:p>
        </w:tc>
        <w:tc>
          <w:tcPr>
            <w:tcW w:w="98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7D1C" w:rsidRDefault="005A7D1C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A1" w:rsidTr="00051781"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8" w:type="dxa"/>
            <w:vMerge w:val="restart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30" w:type="dxa"/>
            <w:vMerge w:val="restart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118A1" w:rsidRPr="00A07396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</w:tc>
        <w:tc>
          <w:tcPr>
            <w:tcW w:w="98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A1" w:rsidTr="00051781"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8" w:type="dxa"/>
            <w:vMerge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118A1" w:rsidRPr="00A07396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Источники энергии и внутреннее строение Солнца и звезд.</w:t>
            </w:r>
          </w:p>
        </w:tc>
        <w:tc>
          <w:tcPr>
            <w:tcW w:w="98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A1" w:rsidTr="00051781"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8" w:type="dxa"/>
            <w:vMerge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6118A1" w:rsidRPr="00A07396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6">
              <w:rPr>
                <w:rFonts w:ascii="Times New Roman" w:hAnsi="Times New Roman" w:cs="Times New Roman"/>
                <w:sz w:val="24"/>
                <w:szCs w:val="24"/>
              </w:rPr>
              <w:t>Галактика Млечный Путь и эволюция Вселенной.</w:t>
            </w:r>
          </w:p>
        </w:tc>
        <w:tc>
          <w:tcPr>
            <w:tcW w:w="98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118A1" w:rsidRDefault="006118A1" w:rsidP="005A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99" w:rsidRDefault="00843799" w:rsidP="00843799">
      <w:pPr>
        <w:tabs>
          <w:tab w:val="left" w:pos="640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3 </w:t>
      </w:r>
    </w:p>
    <w:p w:rsidR="00843799" w:rsidRDefault="00843799" w:rsidP="00843799">
      <w:p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согласована с Программой воспитания школы, поэтому цели и задачи воспитательной работы школы продолжаются в модуле «Школьный урок». В течение 2021-2022 учебного года на уроках физики в средней школе запланированы следующие воспитательные мероприятия:</w:t>
      </w:r>
    </w:p>
    <w:p w:rsidR="00843799" w:rsidRPr="00843799" w:rsidRDefault="00843799" w:rsidP="00843799">
      <w:pPr>
        <w:pStyle w:val="a5"/>
        <w:numPr>
          <w:ilvl w:val="1"/>
          <w:numId w:val="2"/>
        </w:numPr>
        <w:tabs>
          <w:tab w:val="left" w:pos="640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43799">
        <w:rPr>
          <w:rFonts w:ascii="Times New Roman" w:hAnsi="Times New Roman"/>
          <w:sz w:val="24"/>
          <w:szCs w:val="24"/>
        </w:rPr>
        <w:t>Предметная неделя физики</w:t>
      </w:r>
    </w:p>
    <w:p w:rsidR="00843799" w:rsidRPr="00624719" w:rsidRDefault="00843799" w:rsidP="00843799">
      <w:pPr>
        <w:rPr>
          <w:rFonts w:ascii="Times New Roman" w:hAnsi="Times New Roman" w:cs="Times New Roman"/>
          <w:sz w:val="24"/>
          <w:szCs w:val="24"/>
        </w:rPr>
      </w:pPr>
    </w:p>
    <w:p w:rsidR="00882F61" w:rsidRPr="00A07396" w:rsidRDefault="00882F61" w:rsidP="00882F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2F61" w:rsidRPr="00A0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05E"/>
    <w:multiLevelType w:val="multilevel"/>
    <w:tmpl w:val="388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F27BF"/>
    <w:multiLevelType w:val="multilevel"/>
    <w:tmpl w:val="137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D52FA"/>
    <w:multiLevelType w:val="multilevel"/>
    <w:tmpl w:val="0D36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76D2"/>
    <w:multiLevelType w:val="multilevel"/>
    <w:tmpl w:val="5CB6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42CBD"/>
    <w:multiLevelType w:val="multilevel"/>
    <w:tmpl w:val="F7A2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B1582"/>
    <w:multiLevelType w:val="multilevel"/>
    <w:tmpl w:val="AC3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47627"/>
    <w:multiLevelType w:val="multilevel"/>
    <w:tmpl w:val="082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25600"/>
    <w:multiLevelType w:val="hybridMultilevel"/>
    <w:tmpl w:val="206048D8"/>
    <w:lvl w:ilvl="0" w:tplc="E93664CC">
      <w:start w:val="1"/>
      <w:numFmt w:val="decimal"/>
      <w:lvlText w:val="%1."/>
      <w:lvlJc w:val="left"/>
      <w:pPr>
        <w:ind w:left="641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78FCC4E0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5C9AEBDE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52D408D0">
      <w:numFmt w:val="bullet"/>
      <w:lvlText w:val="•"/>
      <w:lvlJc w:val="left"/>
      <w:pPr>
        <w:ind w:left="2450" w:hanging="251"/>
      </w:pPr>
      <w:rPr>
        <w:rFonts w:hint="default"/>
        <w:lang w:val="ru-RU" w:eastAsia="en-US" w:bidi="ar-SA"/>
      </w:rPr>
    </w:lvl>
    <w:lvl w:ilvl="4" w:tplc="527A7B72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541062E2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045A6F24">
      <w:numFmt w:val="bullet"/>
      <w:lvlText w:val="•"/>
      <w:lvlJc w:val="left"/>
      <w:pPr>
        <w:ind w:left="4261" w:hanging="251"/>
      </w:pPr>
      <w:rPr>
        <w:rFonts w:hint="default"/>
        <w:lang w:val="ru-RU" w:eastAsia="en-US" w:bidi="ar-SA"/>
      </w:rPr>
    </w:lvl>
    <w:lvl w:ilvl="7" w:tplc="19260AB0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4E8CD97C">
      <w:numFmt w:val="bullet"/>
      <w:lvlText w:val="•"/>
      <w:lvlJc w:val="left"/>
      <w:pPr>
        <w:ind w:left="5468" w:hanging="251"/>
      </w:pPr>
      <w:rPr>
        <w:rFonts w:hint="default"/>
        <w:lang w:val="ru-RU" w:eastAsia="en-US" w:bidi="ar-SA"/>
      </w:rPr>
    </w:lvl>
  </w:abstractNum>
  <w:abstractNum w:abstractNumId="8">
    <w:nsid w:val="1F221BC8"/>
    <w:multiLevelType w:val="hybridMultilevel"/>
    <w:tmpl w:val="068806A0"/>
    <w:lvl w:ilvl="0" w:tplc="793A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89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C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63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8B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B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4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7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859E6"/>
    <w:multiLevelType w:val="multilevel"/>
    <w:tmpl w:val="BED446B6"/>
    <w:lvl w:ilvl="0">
      <w:start w:val="1"/>
      <w:numFmt w:val="decimal"/>
      <w:lvlText w:val="%1."/>
      <w:lvlJc w:val="left"/>
      <w:pPr>
        <w:ind w:left="880" w:hanging="360"/>
      </w:p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26024EC3"/>
    <w:multiLevelType w:val="multilevel"/>
    <w:tmpl w:val="8EEC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A0633"/>
    <w:multiLevelType w:val="multilevel"/>
    <w:tmpl w:val="13C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3522B"/>
    <w:multiLevelType w:val="multilevel"/>
    <w:tmpl w:val="F70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F1966"/>
    <w:multiLevelType w:val="multilevel"/>
    <w:tmpl w:val="2474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14910"/>
    <w:multiLevelType w:val="multilevel"/>
    <w:tmpl w:val="7EEC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C75B0"/>
    <w:multiLevelType w:val="multilevel"/>
    <w:tmpl w:val="168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8928B2"/>
    <w:multiLevelType w:val="multilevel"/>
    <w:tmpl w:val="D64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34FAB"/>
    <w:multiLevelType w:val="multilevel"/>
    <w:tmpl w:val="295A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04F9C"/>
    <w:multiLevelType w:val="multilevel"/>
    <w:tmpl w:val="D05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A3AF0"/>
    <w:multiLevelType w:val="multilevel"/>
    <w:tmpl w:val="AFB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C6588"/>
    <w:multiLevelType w:val="multilevel"/>
    <w:tmpl w:val="9AF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BA52FD"/>
    <w:multiLevelType w:val="multilevel"/>
    <w:tmpl w:val="0C1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17306"/>
    <w:multiLevelType w:val="multilevel"/>
    <w:tmpl w:val="EFD0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46069"/>
    <w:multiLevelType w:val="multilevel"/>
    <w:tmpl w:val="B8A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A7B23"/>
    <w:multiLevelType w:val="multilevel"/>
    <w:tmpl w:val="7F9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57014"/>
    <w:multiLevelType w:val="multilevel"/>
    <w:tmpl w:val="177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D95F1D"/>
    <w:multiLevelType w:val="multilevel"/>
    <w:tmpl w:val="729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9169D7"/>
    <w:multiLevelType w:val="hybridMultilevel"/>
    <w:tmpl w:val="4AEA782E"/>
    <w:lvl w:ilvl="0" w:tplc="19B80440">
      <w:start w:val="1"/>
      <w:numFmt w:val="decimal"/>
      <w:lvlText w:val="%1."/>
      <w:lvlJc w:val="left"/>
      <w:pPr>
        <w:ind w:left="107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6CC2C45A">
      <w:start w:val="1"/>
      <w:numFmt w:val="decimal"/>
      <w:lvlText w:val="%2."/>
      <w:lvlJc w:val="left"/>
      <w:pPr>
        <w:ind w:left="754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2" w:tplc="2DA0A0FA">
      <w:numFmt w:val="bullet"/>
      <w:lvlText w:val="•"/>
      <w:lvlJc w:val="left"/>
      <w:pPr>
        <w:ind w:left="1417" w:hanging="251"/>
      </w:pPr>
      <w:rPr>
        <w:rFonts w:hint="default"/>
        <w:lang w:val="ru-RU" w:eastAsia="en-US" w:bidi="ar-SA"/>
      </w:rPr>
    </w:lvl>
    <w:lvl w:ilvl="3" w:tplc="16307D9E">
      <w:numFmt w:val="bullet"/>
      <w:lvlText w:val="•"/>
      <w:lvlJc w:val="left"/>
      <w:pPr>
        <w:ind w:left="2074" w:hanging="251"/>
      </w:pPr>
      <w:rPr>
        <w:rFonts w:hint="default"/>
        <w:lang w:val="ru-RU" w:eastAsia="en-US" w:bidi="ar-SA"/>
      </w:rPr>
    </w:lvl>
    <w:lvl w:ilvl="4" w:tplc="A790CF4C">
      <w:numFmt w:val="bullet"/>
      <w:lvlText w:val="•"/>
      <w:lvlJc w:val="left"/>
      <w:pPr>
        <w:ind w:left="2732" w:hanging="251"/>
      </w:pPr>
      <w:rPr>
        <w:rFonts w:hint="default"/>
        <w:lang w:val="ru-RU" w:eastAsia="en-US" w:bidi="ar-SA"/>
      </w:rPr>
    </w:lvl>
    <w:lvl w:ilvl="5" w:tplc="4A7AB376">
      <w:numFmt w:val="bullet"/>
      <w:lvlText w:val="•"/>
      <w:lvlJc w:val="left"/>
      <w:pPr>
        <w:ind w:left="3389" w:hanging="251"/>
      </w:pPr>
      <w:rPr>
        <w:rFonts w:hint="default"/>
        <w:lang w:val="ru-RU" w:eastAsia="en-US" w:bidi="ar-SA"/>
      </w:rPr>
    </w:lvl>
    <w:lvl w:ilvl="6" w:tplc="6C4042B8">
      <w:numFmt w:val="bullet"/>
      <w:lvlText w:val="•"/>
      <w:lvlJc w:val="left"/>
      <w:pPr>
        <w:ind w:left="4046" w:hanging="251"/>
      </w:pPr>
      <w:rPr>
        <w:rFonts w:hint="default"/>
        <w:lang w:val="ru-RU" w:eastAsia="en-US" w:bidi="ar-SA"/>
      </w:rPr>
    </w:lvl>
    <w:lvl w:ilvl="7" w:tplc="213EC15C">
      <w:numFmt w:val="bullet"/>
      <w:lvlText w:val="•"/>
      <w:lvlJc w:val="left"/>
      <w:pPr>
        <w:ind w:left="4704" w:hanging="251"/>
      </w:pPr>
      <w:rPr>
        <w:rFonts w:hint="default"/>
        <w:lang w:val="ru-RU" w:eastAsia="en-US" w:bidi="ar-SA"/>
      </w:rPr>
    </w:lvl>
    <w:lvl w:ilvl="8" w:tplc="5BDC84A6">
      <w:numFmt w:val="bullet"/>
      <w:lvlText w:val="•"/>
      <w:lvlJc w:val="left"/>
      <w:pPr>
        <w:ind w:left="5361" w:hanging="251"/>
      </w:pPr>
      <w:rPr>
        <w:rFonts w:hint="default"/>
        <w:lang w:val="ru-RU" w:eastAsia="en-US" w:bidi="ar-SA"/>
      </w:rPr>
    </w:lvl>
  </w:abstractNum>
  <w:abstractNum w:abstractNumId="28">
    <w:nsid w:val="4B640FA4"/>
    <w:multiLevelType w:val="multilevel"/>
    <w:tmpl w:val="706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954F24"/>
    <w:multiLevelType w:val="multilevel"/>
    <w:tmpl w:val="C86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3378D"/>
    <w:multiLevelType w:val="multilevel"/>
    <w:tmpl w:val="CAC8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D31253"/>
    <w:multiLevelType w:val="multilevel"/>
    <w:tmpl w:val="6446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450F4"/>
    <w:multiLevelType w:val="multilevel"/>
    <w:tmpl w:val="AC0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94DAC"/>
    <w:multiLevelType w:val="multilevel"/>
    <w:tmpl w:val="EA6A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19"/>
      </w:pPr>
      <w:rPr>
        <w:i w:val="0"/>
      </w:rPr>
    </w:lvl>
    <w:lvl w:ilvl="2">
      <w:start w:val="1"/>
      <w:numFmt w:val="decimal"/>
      <w:lvlText w:val="%1.%2.%3."/>
      <w:lvlJc w:val="left"/>
      <w:pPr>
        <w:ind w:left="1580" w:hanging="720"/>
      </w:pPr>
    </w:lvl>
    <w:lvl w:ilvl="3">
      <w:start w:val="1"/>
      <w:numFmt w:val="decimal"/>
      <w:lvlText w:val="%1.%2.%3.%4."/>
      <w:lvlJc w:val="left"/>
      <w:pPr>
        <w:ind w:left="2190" w:hanging="108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660" w:hanging="1800"/>
      </w:pPr>
    </w:lvl>
    <w:lvl w:ilvl="7">
      <w:start w:val="1"/>
      <w:numFmt w:val="decimal"/>
      <w:lvlText w:val="%1.%2.%3.%4.%5.%6.%7.%8."/>
      <w:lvlJc w:val="left"/>
      <w:pPr>
        <w:ind w:left="3910" w:hanging="1800"/>
      </w:pPr>
    </w:lvl>
    <w:lvl w:ilvl="8">
      <w:start w:val="1"/>
      <w:numFmt w:val="decimal"/>
      <w:lvlText w:val="%1.%2.%3.%4.%5.%6.%7.%8.%9."/>
      <w:lvlJc w:val="left"/>
      <w:pPr>
        <w:ind w:left="4520" w:hanging="2160"/>
      </w:pPr>
    </w:lvl>
  </w:abstractNum>
  <w:abstractNum w:abstractNumId="34">
    <w:nsid w:val="6DFE01DD"/>
    <w:multiLevelType w:val="multilevel"/>
    <w:tmpl w:val="40B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06FBC"/>
    <w:multiLevelType w:val="hybridMultilevel"/>
    <w:tmpl w:val="BDA283FE"/>
    <w:lvl w:ilvl="0" w:tplc="170C8492">
      <w:start w:val="1"/>
      <w:numFmt w:val="decimal"/>
      <w:lvlText w:val="%1."/>
      <w:lvlJc w:val="left"/>
      <w:pPr>
        <w:ind w:left="641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5C802CAA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CAAA74E6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177EB404">
      <w:numFmt w:val="bullet"/>
      <w:lvlText w:val="•"/>
      <w:lvlJc w:val="left"/>
      <w:pPr>
        <w:ind w:left="2450" w:hanging="251"/>
      </w:pPr>
      <w:rPr>
        <w:rFonts w:hint="default"/>
        <w:lang w:val="ru-RU" w:eastAsia="en-US" w:bidi="ar-SA"/>
      </w:rPr>
    </w:lvl>
    <w:lvl w:ilvl="4" w:tplc="9B2431CE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142ADCFA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E82214CE">
      <w:numFmt w:val="bullet"/>
      <w:lvlText w:val="•"/>
      <w:lvlJc w:val="left"/>
      <w:pPr>
        <w:ind w:left="4261" w:hanging="251"/>
      </w:pPr>
      <w:rPr>
        <w:rFonts w:hint="default"/>
        <w:lang w:val="ru-RU" w:eastAsia="en-US" w:bidi="ar-SA"/>
      </w:rPr>
    </w:lvl>
    <w:lvl w:ilvl="7" w:tplc="A7EA56EE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58BA30F2">
      <w:numFmt w:val="bullet"/>
      <w:lvlText w:val="•"/>
      <w:lvlJc w:val="left"/>
      <w:pPr>
        <w:ind w:left="5468" w:hanging="251"/>
      </w:pPr>
      <w:rPr>
        <w:rFonts w:hint="default"/>
        <w:lang w:val="ru-RU" w:eastAsia="en-US" w:bidi="ar-SA"/>
      </w:rPr>
    </w:lvl>
  </w:abstractNum>
  <w:abstractNum w:abstractNumId="36">
    <w:nsid w:val="76557CF6"/>
    <w:multiLevelType w:val="multilevel"/>
    <w:tmpl w:val="784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137234"/>
    <w:multiLevelType w:val="multilevel"/>
    <w:tmpl w:val="F03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C4B1E"/>
    <w:multiLevelType w:val="multilevel"/>
    <w:tmpl w:val="245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77ED6"/>
    <w:multiLevelType w:val="multilevel"/>
    <w:tmpl w:val="44C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BB67D8"/>
    <w:multiLevelType w:val="multilevel"/>
    <w:tmpl w:val="4BE8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6"/>
  </w:num>
  <w:num w:numId="5">
    <w:abstractNumId w:val="39"/>
  </w:num>
  <w:num w:numId="6">
    <w:abstractNumId w:val="36"/>
  </w:num>
  <w:num w:numId="7">
    <w:abstractNumId w:val="11"/>
  </w:num>
  <w:num w:numId="8">
    <w:abstractNumId w:val="19"/>
  </w:num>
  <w:num w:numId="9">
    <w:abstractNumId w:val="29"/>
  </w:num>
  <w:num w:numId="10">
    <w:abstractNumId w:val="0"/>
  </w:num>
  <w:num w:numId="11">
    <w:abstractNumId w:val="21"/>
  </w:num>
  <w:num w:numId="12">
    <w:abstractNumId w:val="1"/>
  </w:num>
  <w:num w:numId="13">
    <w:abstractNumId w:val="32"/>
  </w:num>
  <w:num w:numId="14">
    <w:abstractNumId w:val="2"/>
  </w:num>
  <w:num w:numId="15">
    <w:abstractNumId w:val="17"/>
  </w:num>
  <w:num w:numId="16">
    <w:abstractNumId w:val="28"/>
  </w:num>
  <w:num w:numId="17">
    <w:abstractNumId w:val="14"/>
  </w:num>
  <w:num w:numId="18">
    <w:abstractNumId w:val="5"/>
  </w:num>
  <w:num w:numId="19">
    <w:abstractNumId w:val="25"/>
  </w:num>
  <w:num w:numId="20">
    <w:abstractNumId w:val="22"/>
  </w:num>
  <w:num w:numId="21">
    <w:abstractNumId w:val="18"/>
  </w:num>
  <w:num w:numId="22">
    <w:abstractNumId w:val="37"/>
  </w:num>
  <w:num w:numId="23">
    <w:abstractNumId w:val="6"/>
  </w:num>
  <w:num w:numId="24">
    <w:abstractNumId w:val="16"/>
  </w:num>
  <w:num w:numId="25">
    <w:abstractNumId w:val="12"/>
  </w:num>
  <w:num w:numId="26">
    <w:abstractNumId w:val="10"/>
  </w:num>
  <w:num w:numId="27">
    <w:abstractNumId w:val="34"/>
  </w:num>
  <w:num w:numId="28">
    <w:abstractNumId w:val="13"/>
  </w:num>
  <w:num w:numId="29">
    <w:abstractNumId w:val="4"/>
  </w:num>
  <w:num w:numId="30">
    <w:abstractNumId w:val="23"/>
  </w:num>
  <w:num w:numId="31">
    <w:abstractNumId w:val="3"/>
  </w:num>
  <w:num w:numId="32">
    <w:abstractNumId w:val="30"/>
  </w:num>
  <w:num w:numId="33">
    <w:abstractNumId w:val="27"/>
  </w:num>
  <w:num w:numId="34">
    <w:abstractNumId w:val="7"/>
  </w:num>
  <w:num w:numId="35">
    <w:abstractNumId w:val="35"/>
  </w:num>
  <w:num w:numId="36">
    <w:abstractNumId w:val="33"/>
  </w:num>
  <w:num w:numId="37">
    <w:abstractNumId w:val="8"/>
  </w:num>
  <w:num w:numId="38">
    <w:abstractNumId w:val="40"/>
  </w:num>
  <w:num w:numId="39">
    <w:abstractNumId w:val="31"/>
  </w:num>
  <w:num w:numId="40">
    <w:abstractNumId w:val="3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A4"/>
    <w:rsid w:val="00051781"/>
    <w:rsid w:val="00136AD8"/>
    <w:rsid w:val="001665C9"/>
    <w:rsid w:val="001E6E02"/>
    <w:rsid w:val="00265F1C"/>
    <w:rsid w:val="00374FAC"/>
    <w:rsid w:val="004A5B25"/>
    <w:rsid w:val="005412A4"/>
    <w:rsid w:val="005A7D1C"/>
    <w:rsid w:val="005C28F2"/>
    <w:rsid w:val="005F2268"/>
    <w:rsid w:val="006118A1"/>
    <w:rsid w:val="006D0A90"/>
    <w:rsid w:val="007D0FD0"/>
    <w:rsid w:val="00843799"/>
    <w:rsid w:val="00882F61"/>
    <w:rsid w:val="008E249A"/>
    <w:rsid w:val="00910269"/>
    <w:rsid w:val="00A07396"/>
    <w:rsid w:val="00BA2CEB"/>
    <w:rsid w:val="00DA50CA"/>
    <w:rsid w:val="00DC6632"/>
    <w:rsid w:val="00F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76EF-6D23-4EC7-BA2C-B2E92899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D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6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437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843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22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2021-08-31T17:54:00Z</dcterms:created>
  <dcterms:modified xsi:type="dcterms:W3CDTF">2022-09-07T07:49:00Z</dcterms:modified>
</cp:coreProperties>
</file>