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6"/>
        <w:gridCol w:w="75"/>
        <w:gridCol w:w="1134"/>
        <w:gridCol w:w="69"/>
        <w:gridCol w:w="41"/>
        <w:gridCol w:w="50"/>
        <w:gridCol w:w="2289"/>
        <w:gridCol w:w="31"/>
        <w:gridCol w:w="191"/>
        <w:gridCol w:w="22"/>
        <w:gridCol w:w="2684"/>
        <w:gridCol w:w="10"/>
      </w:tblGrid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E03" w:rsidRPr="00ED59D9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КАЛЕНДАРНЫЙ ПЛ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ВОСПИТАТЕЛЬНОЙ РАБОТЫ ШКОЛЫ</w:t>
            </w:r>
            <w:r w:rsidRPr="00ED5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2023/2024 УЧЕБНЫЙ ГОД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уровень начального общего образования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Основные общешкольные дела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 подъема и спуска Государственного флага РФ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Еженедельно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Администрация.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Торжественная линейка «Первый звонок»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01.09.23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заместитель директора по УВР, 11 класс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Единый урок безопасности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01.09.23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Международному дню грамотности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.09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449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«Зарядка для сердца» флешмоб в рамках Дня сердца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Учитель физкультуры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Школьные предметные олимпиады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Сентябрь-октябрь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Учитель физкультуры 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«Золотая осень»: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Ярмарка «Дары осени»;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«Осенняя сказка»;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из природного материала и вторичного сырья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11-17.10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УВР, классные руководители, актив старшеклассников, музыкальный руководитель </w:t>
            </w:r>
          </w:p>
        </w:tc>
      </w:tr>
      <w:tr w:rsidR="00656E03" w:rsidRPr="00FA681B" w:rsidTr="00656E03">
        <w:trPr>
          <w:gridAfter w:val="1"/>
          <w:wAfter w:w="10" w:type="dxa"/>
          <w:trHeight w:val="2572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часы;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и плакатов.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5-10.11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учитель истории и обществознания, ИЗО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Уроки правовой культуры «Права ребёнка – твои права»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13-16.11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лассные руководители 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Новый год в школе: украшение кабинетов,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окон, конкурс рисунков, поделок, утренники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декабря – День героев Отечества: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фильмов «Герои России»;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9.12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Администрация,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Конституции РФ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Природоохранная акция «Покормите птиц»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декабрь-февраль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январь-февраль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Час памяти «Блокада Ленинграда»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чителя начальных классов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воинов-интернационалистов: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Администрация,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огоньки «Поздравляем мальчиков и пап»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общешкольной зарницы, посвященной Даманским событиям</w:t>
            </w:r>
          </w:p>
        </w:tc>
        <w:tc>
          <w:tcPr>
            <w:tcW w:w="1325" w:type="dxa"/>
            <w:gridSpan w:val="5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1-4</w:t>
            </w:r>
          </w:p>
        </w:tc>
        <w:tc>
          <w:tcPr>
            <w:tcW w:w="2339" w:type="dxa"/>
            <w:gridSpan w:val="2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8" w:type="dxa"/>
            <w:gridSpan w:val="4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Марта в школе: конкурс рисунков, акция по поздравлению мам,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бабушек, девочек, утренник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«Весёлая Масленица»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книги, неделя сказки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18.03-22.03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руководители, зав. библиотекой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месячника нравственного воспитания «Спешите делать добрые дела».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Весенняя неделя добра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День птиц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Победы: акции «Бессмертный полк», «С праздником, ветеран!», проект «Окна Победы», митинг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9.05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Весенние спортивные соревнования «Весёлые старты»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Актив старшеклассников, классные руководители, учитель физкультуры</w:t>
            </w:r>
          </w:p>
        </w:tc>
      </w:tr>
      <w:tr w:rsidR="00656E03" w:rsidRPr="00FA681B" w:rsidTr="00656E03">
        <w:trPr>
          <w:gridAfter w:val="1"/>
          <w:wAfter w:w="10" w:type="dxa"/>
          <w:trHeight w:val="2735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семьи: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с приглашением родителей;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мультимедийные презентации «Моя родословная», посвящённые Международному Дню семьи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20.05-24.05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Администрация,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Торжественная линейка «Последний звонок»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Праздник «День защиты детей»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1.06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Актив старшеклассников, 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Модуль 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Внеурочная деятельность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Название курса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Классы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Количество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часов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неделю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«Разговоры о важном»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Сундига А.А., Шайдурова В.И., Юкомазан В.П.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первые проекты»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Шайдурова В.И., Юкомазан В.П.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«Смысловое чтение:</w:t>
            </w:r>
          </w:p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вместе»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Сундига А.А., Шайдурова В.И.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рук»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Сундига А.А.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 «Аквамаринки»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Вечерко С.С.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Удэгейский язык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Уза А.Л.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математика: от простого к сложному»</w:t>
            </w:r>
          </w:p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Сундига А.А., Шайдурова В.И., Юкомазан В.П.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«Занимательная орфография»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Юкомазан В.П.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«Удивительный мир слов»</w:t>
            </w:r>
          </w:p>
          <w:p w:rsidR="00656E03" w:rsidRPr="00FA681B" w:rsidRDefault="00656E03" w:rsidP="00656E0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Сундига А.А., Шайдурова В.И.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Модуль 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Самоуправление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                                                         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Профориентация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онлайн-уроков «Проектория»</w:t>
            </w:r>
          </w:p>
        </w:tc>
        <w:tc>
          <w:tcPr>
            <w:tcW w:w="1325" w:type="dxa"/>
            <w:gridSpan w:val="5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28" w:type="dxa"/>
            <w:gridSpan w:val="4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Всероссийском образовательном проекте «Урок Цифры»</w:t>
            </w:r>
          </w:p>
        </w:tc>
        <w:tc>
          <w:tcPr>
            <w:tcW w:w="1325" w:type="dxa"/>
            <w:gridSpan w:val="5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28" w:type="dxa"/>
            <w:gridSpan w:val="4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профориентации: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конкурс рисунков «Профессии моих родителей»,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викторина «Все профессии важны – выбирай на вкус!»,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профориентационные беседы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Школьные медиа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время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репортажей, рисунков на стенде в реакреации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Видео-, фотосъемка классных мероприятий для размещения на школьном сайте и в соцсетях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Детские общественные объединения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Трудовая акция «Школьный двор»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октябрь, 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Весенняя Неделя Добра (ряд мероприятий, осуществляемых каждым классом: «Чистое село - чистая планета», «Памяти павших», «Посади дерево», «Подарок младшему другу», «Здоровая перемена» и др.)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проектах, акциях, мероприятиях детского общественного объединения «Орлята России»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«Организация предметно-пространственной среды»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Оформление классных уголков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Трудовой десант по уборке территории Краснояровского сельского поселения 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Сентябрь, апрель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украшение кабинетов, окон кабинетов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«Работа с родителями»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  «Бессмертный полк»,  новогодний утренник, «Мама, папа, я – отличная семья!», классные «огоньки» и др.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для родителей (законных представителей)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1 года обучения.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Тема: “Организация обучения детей по образовательным программам начального общего образования. Первые дни ребенка в школе”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Родительские собрания в 1-4-х классах по итогам четверти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 раз в четверть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Общешкольное родительское собрание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октябрь, март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Директор школы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 раз/четверть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Учитель информатики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Индивидуальные консультации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 плану классных руководителей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 плану классных руководителей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Профилактика и безопасность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руководители, преподаватель ОБЖ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1-11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03.09.22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5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3-го этапа межведомственной профилактической операции «Каникулы» - «Школа»: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детей, не приступивших к учёбе;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постановка на учёт «трудных» и детей из семей соц. риска;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рейдов в семьи детей, состоящих на учёте;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детям, оказавшимся в трудной жизненной ситуации.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2686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тренировочная  эвакуация учащихся из здания)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981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Классные часы «Безопасный интернет»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844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«Безопасность на льду»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январь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часы «Безопасные каникулы»</w:t>
            </w:r>
          </w:p>
        </w:tc>
        <w:tc>
          <w:tcPr>
            <w:tcW w:w="1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254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ЗОЖ!»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112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363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Школа – территория здоровья</w:t>
            </w:r>
          </w:p>
        </w:tc>
      </w:tr>
      <w:tr w:rsidR="00656E03" w:rsidRPr="00FA681B" w:rsidTr="00656E03">
        <w:trPr>
          <w:gridAfter w:val="1"/>
          <w:wAfter w:w="10" w:type="dxa"/>
          <w:trHeight w:val="250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Ориентировочное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FA681B" w:rsidTr="00656E03">
        <w:trPr>
          <w:gridAfter w:val="1"/>
          <w:wAfter w:w="10" w:type="dxa"/>
          <w:trHeight w:val="250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Учитель физической культуры</w:t>
            </w:r>
          </w:p>
        </w:tc>
      </w:tr>
      <w:tr w:rsidR="00656E03" w:rsidRPr="00FA681B" w:rsidTr="00656E03">
        <w:trPr>
          <w:gridAfter w:val="1"/>
          <w:wAfter w:w="10" w:type="dxa"/>
          <w:trHeight w:val="250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ноября – Всемирный день отказа от курения: 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часы на тему «Я здоровье сберегу – сам себе я помогу!»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третья неделя месяца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250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часы «Здоровье – это здорово»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254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Квест «Путешествие в страну Здоровье»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</w:tc>
      </w:tr>
      <w:tr w:rsidR="00656E03" w:rsidRPr="00FA681B" w:rsidTr="00656E03">
        <w:trPr>
          <w:gridAfter w:val="1"/>
          <w:wAfter w:w="10" w:type="dxa"/>
          <w:trHeight w:val="488"/>
          <w:jc w:val="center"/>
        </w:trPr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FA681B" w:rsidTr="00656E03">
        <w:trPr>
          <w:gridAfter w:val="1"/>
          <w:wAfter w:w="10" w:type="dxa"/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«Социальное партнерство»</w:t>
            </w: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656E03" w:rsidRPr="00FA681B" w:rsidTr="00656E03">
        <w:trPr>
          <w:gridAfter w:val="1"/>
          <w:wAfter w:w="10" w:type="dxa"/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1278"/>
              <w:gridCol w:w="2602"/>
              <w:gridCol w:w="2706"/>
            </w:tblGrid>
            <w:tr w:rsidR="00656E03" w:rsidRPr="00FA681B" w:rsidTr="00656E03">
              <w:trPr>
                <w:trHeight w:val="250"/>
                <w:jc w:val="center"/>
              </w:trPr>
              <w:tc>
                <w:tcPr>
                  <w:tcW w:w="3464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Занятия на базе ФКГУ «23 отряд противопожарной службы Приморского края по охране Пожарского муниципального района – 89»</w:t>
                  </w:r>
                </w:p>
              </w:tc>
              <w:tc>
                <w:tcPr>
                  <w:tcW w:w="1278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1-4</w:t>
                  </w:r>
                </w:p>
              </w:tc>
              <w:tc>
                <w:tcPr>
                  <w:tcW w:w="2602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56E03" w:rsidRPr="00FA681B" w:rsidTr="00656E03">
              <w:trPr>
                <w:trHeight w:val="254"/>
                <w:jc w:val="center"/>
              </w:trPr>
              <w:tc>
                <w:tcPr>
                  <w:tcW w:w="3464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Мероприятия на базе ТСО КМН «Тигр</w:t>
                  </w:r>
                </w:p>
              </w:tc>
              <w:tc>
                <w:tcPr>
                  <w:tcW w:w="1278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1-4</w:t>
                  </w:r>
                </w:p>
              </w:tc>
              <w:tc>
                <w:tcPr>
                  <w:tcW w:w="2602" w:type="dxa"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</w:tc>
            </w:tr>
            <w:tr w:rsidR="00656E03" w:rsidRPr="00FA681B" w:rsidTr="00656E03">
              <w:trPr>
                <w:trHeight w:val="488"/>
                <w:jc w:val="center"/>
              </w:trPr>
              <w:tc>
                <w:tcPr>
                  <w:tcW w:w="3464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Мероприятия на базе ФГБУ НП «Бикин» </w:t>
                  </w:r>
                </w:p>
              </w:tc>
              <w:tc>
                <w:tcPr>
                  <w:tcW w:w="1278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1-4</w:t>
                  </w:r>
                </w:p>
              </w:tc>
              <w:tc>
                <w:tcPr>
                  <w:tcW w:w="2602" w:type="dxa"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6E03" w:rsidRPr="00FA681B" w:rsidTr="00656E03">
              <w:trPr>
                <w:trHeight w:val="250"/>
                <w:jc w:val="center"/>
              </w:trPr>
              <w:tc>
                <w:tcPr>
                  <w:tcW w:w="3464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Экскурсионные программы в ФГБУ НП «Бикин», ТСО КМН «Тигр»</w:t>
                  </w:r>
                </w:p>
              </w:tc>
              <w:tc>
                <w:tcPr>
                  <w:tcW w:w="1278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1-4</w:t>
                  </w:r>
                </w:p>
              </w:tc>
              <w:tc>
                <w:tcPr>
                  <w:tcW w:w="2602" w:type="dxa"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56E03" w:rsidRPr="00FA681B" w:rsidTr="00656E03">
              <w:trPr>
                <w:trHeight w:val="254"/>
                <w:jc w:val="center"/>
              </w:trPr>
              <w:tc>
                <w:tcPr>
                  <w:tcW w:w="3464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Мероприятия совместно с Пожарской ЦРБ</w:t>
                  </w:r>
                </w:p>
              </w:tc>
              <w:tc>
                <w:tcPr>
                  <w:tcW w:w="1278" w:type="dxa"/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1-4</w:t>
                  </w:r>
                </w:p>
              </w:tc>
              <w:tc>
                <w:tcPr>
                  <w:tcW w:w="2602" w:type="dxa"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6E03" w:rsidRPr="00FA681B" w:rsidTr="00656E03">
              <w:trPr>
                <w:trHeight w:val="488"/>
                <w:jc w:val="center"/>
              </w:trPr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Мероприятия совместно с метеорологической </w:t>
                  </w: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станцией 2 разряда с. Красный Яр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   1-4</w:t>
                  </w:r>
                </w:p>
              </w:tc>
              <w:tc>
                <w:tcPr>
                  <w:tcW w:w="2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сентябрь-май</w:t>
                  </w:r>
                </w:p>
              </w:tc>
              <w:tc>
                <w:tcPr>
                  <w:tcW w:w="2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A681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656E03" w:rsidRPr="00FA681B" w:rsidRDefault="00656E03" w:rsidP="00656E03">
                  <w:pPr>
                    <w:widowControl/>
                    <w:autoSpaceDE/>
                    <w:autoSpaceDN/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«Внешкольные мероприятия»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56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Всероссийская акция, посвященная Дню         знаний 1 сентября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41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47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День Пожарского района. Шествие ко Дню тигра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687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«Дню        учителя»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555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«Вакчайни»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04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Дню       народного единства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00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Дню матери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697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07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этнологической тропе «Нядига Хокто»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688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офис ФГБУ НП «Бикин»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«Подари книгу» в Международный день книгодарения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719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Всероссийская акция, посвященная Дню защитника Отечества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Международному женскому дню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«День космонавтики»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музей ТСО КМН «Тигр», библиотеку, ремесленный дом ФГБУ НП «Бикин»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Дню           защиты исторических памятников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10060" w:type="dxa"/>
            <w:gridSpan w:val="1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спортивный клуб»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согласно плану работы ШСК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10060" w:type="dxa"/>
            <w:gridSpan w:val="1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музей»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«Уроки мужества»: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«День памяти жертв Беслана»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«День начала Блокады Ленинграда»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«210-летие со дня начала Бородинского сражения в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отечественной войне 1812 года»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«Неделя воинской славы»: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«День неизвестного солдата»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Библиотечные уроки «День Героев                           Отечества»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«День конституции РФ»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Музейные уроки, посвященные полному  снятию блокады Ленинграда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FA681B" w:rsidTr="00656E03">
        <w:tblPrEx>
          <w:tblLook w:val="0000" w:firstRow="0" w:lastRow="0" w:firstColumn="0" w:lastColumn="0" w:noHBand="0" w:noVBand="0"/>
        </w:tblPrEx>
        <w:trPr>
          <w:cantSplit/>
          <w:trHeight w:val="1103"/>
          <w:tblHeader/>
          <w:jc w:val="center"/>
        </w:trPr>
        <w:tc>
          <w:tcPr>
            <w:tcW w:w="3539" w:type="dxa"/>
            <w:gridSpan w:val="3"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Музейные уроки, посвященные Дню Победы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1-4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FA681B" w:rsidTr="00656E03">
        <w:trPr>
          <w:trHeight w:val="777"/>
          <w:jc w:val="center"/>
        </w:trPr>
        <w:tc>
          <w:tcPr>
            <w:tcW w:w="10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«Классное руководство» 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(согласно индивидуальным по планам работы классных руководителей)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6E03" w:rsidRPr="00FA681B" w:rsidTr="00656E03">
        <w:trPr>
          <w:jc w:val="center"/>
        </w:trPr>
        <w:tc>
          <w:tcPr>
            <w:tcW w:w="10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урок»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1B">
              <w:rPr>
                <w:rFonts w:ascii="Times New Roman" w:eastAsia="Calibri" w:hAnsi="Times New Roman" w:cs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  <w:p w:rsidR="00656E03" w:rsidRPr="00FA681B" w:rsidRDefault="00656E03" w:rsidP="00656E03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56E03" w:rsidRPr="00FA681B" w:rsidRDefault="00656E03" w:rsidP="00656E03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03" w:rsidRPr="00FA681B" w:rsidRDefault="00656E03" w:rsidP="00656E03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E03" w:rsidRPr="00FA681B" w:rsidRDefault="00656E03" w:rsidP="00656E0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E03" w:rsidRDefault="00656E03" w:rsidP="00656E03">
      <w:pPr>
        <w:rPr>
          <w:rFonts w:ascii="Times New Roman"/>
          <w:sz w:val="24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191"/>
        <w:gridCol w:w="2473"/>
        <w:gridCol w:w="2976"/>
      </w:tblGrid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КАЛЕНДАРНЫЙ ПЛАН </w:t>
            </w:r>
            <w:r w:rsidRPr="00ED59D9"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  <w:br/>
              <w:t xml:space="preserve">                     ВОСПИТАТЕЛЬНОЙ РАБОТЫ ШКОЛЫ  НА 2023/2024 УЧЕБНЫЙ                      ГОД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уровень основного общего образования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Основные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общешкольные дела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время 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Церемония подъема и спуска Государственного флага РФ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Еженедельно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Администрация. классные руководители</w:t>
            </w:r>
          </w:p>
        </w:tc>
      </w:tr>
      <w:tr w:rsidR="00656E03" w:rsidRPr="00ED59D9" w:rsidTr="00656E03">
        <w:trPr>
          <w:cantSplit/>
          <w:trHeight w:val="88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Торжественная линейка «Первый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Администрация, 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63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Единый урок безопасности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63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Акция «Беслан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мы помним!»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04.09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3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 к международному Дню распространения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08.09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5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56E03" w:rsidRPr="00ED59D9" w:rsidTr="00656E03">
        <w:trPr>
          <w:cantSplit/>
          <w:trHeight w:val="72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«Зарядка для сердца» флешмоб в рамках Дня сердца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физкультуры</w:t>
            </w:r>
          </w:p>
        </w:tc>
      </w:tr>
      <w:tr w:rsidR="00656E03" w:rsidRPr="00ED59D9" w:rsidTr="00656E03">
        <w:trPr>
          <w:cantSplit/>
          <w:trHeight w:val="126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656E03" w:rsidRPr="00ED59D9" w:rsidTr="00656E03">
        <w:trPr>
          <w:cantSplit/>
          <w:trHeight w:val="872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Школьные предметные олимпиады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Президентские состязания по ОФП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Учитель физкультуры </w:t>
            </w:r>
          </w:p>
        </w:tc>
      </w:tr>
      <w:tr w:rsidR="00656E03" w:rsidRPr="00ED59D9" w:rsidTr="00656E03">
        <w:trPr>
          <w:cantSplit/>
          <w:trHeight w:val="41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 интернета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информатики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6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«Есенинские чтения» конкурс чтецов, посвящённый Дню рождения С.А.Есенина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учителя русского языка и литературы</w:t>
            </w:r>
          </w:p>
        </w:tc>
      </w:tr>
      <w:tr w:rsidR="00656E03" w:rsidRPr="00ED59D9" w:rsidTr="00656E03">
        <w:trPr>
          <w:cantSplit/>
          <w:trHeight w:val="3170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0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Мероприятия, приуроченные к государственным и национальным праздникам РФ, памятным датам (День народного единства, День словаря, День неизвестного солдата, День героев отечества, День конституции РФ).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57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ноябрь-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111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0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по поздравлению «Мама, с Днем матери».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2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ноябрь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9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«Смотри на меня как на равного» круглый стол к международному Дню инвалидов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ВР.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2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плакатов, поделок,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праздничная программа.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Час памяти «Блокада Ленинграда»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Лыжный марафон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физкультуры</w:t>
            </w:r>
          </w:p>
        </w:tc>
      </w:tr>
      <w:tr w:rsidR="00656E03" w:rsidRPr="00ED59D9" w:rsidTr="00656E03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общешкольной зарницы, посвященной Даманским событиям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line="270" w:lineRule="atLeast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5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Марта в школе: конкурсная программа «Веселые подружки.», выставка рисунков, акция по поздравлению мам, бабушек, девочек.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8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Весенняя неделя добра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 космонавтики: выставка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5-7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  <w:lang w:val="en-US"/>
              </w:rPr>
              <w:t>Итоговая выставка детского творчества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</w:rPr>
              <w:lastRenderedPageBreak/>
              <w:t>Мероприятия ко Дню Победы: акции «Бессмертный полк», «С праздником, ветеран!», проект «Окна Победы», митинг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руководители,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День семьи: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часы с приглашением родителей;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59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мультимедийные презентации «Моя родословная», посвящённые Международному Дню семьи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20.05-24.05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Администрация,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Торжественная линейка «Последний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Праздник «День защиты детей»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 старшеклассников,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Модуль «Внеурочная деятельность»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Название курса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6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6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Количество  часов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неделю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«Разговоры о важном»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 студия «Аквамаринки»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Вечерко С.С.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«Основы учебно-исследовательской и проектной деятельности»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«Школа лесничества»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Уза А.Л.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«Я – Юнармеец»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Словикова М.А.</w:t>
            </w:r>
          </w:p>
        </w:tc>
      </w:tr>
      <w:tr w:rsidR="00656E03" w:rsidRPr="00ED59D9" w:rsidTr="00656E03">
        <w:trPr>
          <w:cantSplit/>
          <w:trHeight w:val="277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«Изготовление национальных сувениров»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Уза А.Л.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6-8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Пионка Н.Н.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«Решение задач по функциональной грамотности»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Уза А.Л.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Шайдурова В.И.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«Читательская грамотность»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Словикова М.А.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«Введение в новейшую историю России»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Пионка Н.Н.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«Трудные случаи русской орфографии»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Словикова М.А.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«Практика речи: английский язык»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Прокофьева А.А.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устной речи </w:t>
            </w:r>
          </w:p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(английский язык)»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Прокофьева А.А.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Шайдурова В.И.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«Практикум по написанию сочинения - рассуждения»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Словикова М.А.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«Юный инспектор безопасности дорожного движения»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Прокофьева А.А.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Самоуправление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Выборы лидеров, активов классов, распределение обязанностей.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Общешкольное выборное собрание учащихся: выдвижение кандидатур от классов в школьное ученическое самоуправление, голосование и т.п.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65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6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Подведение итогов работы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 год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Профориентация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Регистрация учащихся и участие в проекте «Билет в будущее»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6-9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Просмотр онлайн-уроков «Проектория»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во Всероссийском образовательном проекте «Урок Цифры»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193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4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Школьные медиа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63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1312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созданных детьми рассказов, стихов, сказок, репортажей на страницах школьных аккаунтов, сайте. 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Видео-, фотосъемка мероприятий.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Детские общественные объединения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Акция «Беслан, мы помним»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кция «Школьный двор»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Весенняя неделя добра в Приморском крае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«Движение Первых»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ВВПОД «Юнармия»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Экскурсии, походы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Сезонные экскурсии на природу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5-7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51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Поездки на представления в драматический театр, на киносеансы- в кинотеатр, экскурсии в музеи по проекту «Школьники Приморья»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51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в пожарную часть, на предприятия Краснояровского сельского поселения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251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Модуль «Организация предметно-эстетической среды»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фотозон,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классных уголков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Сентябрь, 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Модуль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Работа с родителями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4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165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родителей в проведении общешкольных, классных мероприятий: «День Знаний», </w:t>
            </w: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</w:rPr>
              <w:t xml:space="preserve">«Бессмертный полк»,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открытых дверей» и др.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4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656E03" w:rsidRPr="00ED59D9" w:rsidTr="00656E03">
        <w:trPr>
          <w:cantSplit/>
          <w:trHeight w:val="165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Родительское собрание для родителей (законных представителей) обучающихся 5-9 классов.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“Организация обучения детей по основным образовательным программам основного общего образования”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Общешкольное родительское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собрание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9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Октябрь, 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Директор школы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Родительские собрания в 5-11-х классах по итогам четверти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 раз/четверть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 раз/четверть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0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5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Индивидуальные консультации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классных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руководителей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5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Совета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98"/>
              <w:ind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вводных инструктажей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летних каникул: «Охрана труда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№ 15», «Правила по оказанию первой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пострадавшему», «Охрана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обучающихся, учителей,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выполняющих общественно - полезные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работы», «Правила безопасности жизни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при проведении школьных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мероприятий», «Правила безопасности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группы продленного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дня», «Безопасное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школе»,</w:t>
            </w:r>
          </w:p>
          <w:p w:rsidR="00656E03" w:rsidRPr="00ED59D9" w:rsidRDefault="00656E03" w:rsidP="00656E03">
            <w:pPr>
              <w:ind w:right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«Охрана труда о сохранении личного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</w:p>
          <w:p w:rsidR="00656E03" w:rsidRPr="00ED59D9" w:rsidRDefault="00656E03" w:rsidP="00656E03">
            <w:pPr>
              <w:ind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«Безопасный путь из дома в школу и 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обратно»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целевого инструктажа с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обучающимися: «Профилактика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негативных ситуаций во дворе, на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улицах, дома и в общественных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местах», «Правила пожарной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безопасности», «Правила безопасного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дорогах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транспорте»,</w:t>
            </w:r>
          </w:p>
          <w:p w:rsidR="00656E03" w:rsidRPr="00ED59D9" w:rsidRDefault="00656E03" w:rsidP="00656E03">
            <w:pPr>
              <w:ind w:righ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 охране труда при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прогулок, туристических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походов и экскурсий»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безопасного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антитеррористической безопасности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темы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пешеход.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каникулах.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Новый год.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 Отечества. Кто он?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каникулах.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помним! Мы гордимся!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банка данных, анализ 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(сверка) списка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семей «группы риска»,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из семей,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неблагополучных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семей, детей, состоящих на учете в ВШК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различных видах учета в органах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97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6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 и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семьями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состоящих на ВШК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органами опеки,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представителями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05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 органами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опеки,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220"/>
              <w:ind w:right="273"/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             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  <w:p w:rsidR="00656E03" w:rsidRPr="00ED59D9" w:rsidRDefault="00656E03" w:rsidP="00656E03">
            <w:pPr>
              <w:spacing w:before="220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занятости обучающихся «группы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 во внеурочной деятельности 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дополнительном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 деятельности и дополнительном образовании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посещаемости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23.08.2022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14.10.2022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16.12.2022</w:t>
            </w:r>
          </w:p>
          <w:p w:rsidR="00656E03" w:rsidRPr="00ED59D9" w:rsidRDefault="00656E03" w:rsidP="00656E03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17.03.2023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занятости обучающихся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“группы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риска”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кружках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секциях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1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 успеваемостью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“группы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риска”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8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поведения «трудных»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,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районной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КДН и ЗП,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ОДН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ind w:righ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КДН и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ЗП,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«Социальное партнёрство»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базе ФКГУ «23 отряд противопожарной службы Приморского края по охране Пожарского муниципального района – 89»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7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 базе ТСО КМН «Тигр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9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 базе ФГБУ НП «Бикин» 1-9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974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ФГБУ НП «Бикин», ТСО КМН «Тигр»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совместно с Пожарской ЦРБ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совместно с метеорологической станцией 2 разряда с. Красный Яр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«Внешкольные мероприятия»</w:t>
            </w:r>
          </w:p>
        </w:tc>
      </w:tr>
      <w:tr w:rsidR="00656E03" w:rsidRPr="00ED59D9" w:rsidTr="00656E03">
        <w:trPr>
          <w:cantSplit/>
          <w:trHeight w:val="75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41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Единых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4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Пожарского района. Шествие ко Дню тигра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8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«Вакчайни»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4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0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9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 неизвестного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этнологической тропе «Нядига Хокто»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88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ED59D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ФГБУ НП «Бикин»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«Подари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книгу»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книгодарения</w:t>
            </w:r>
          </w:p>
          <w:p w:rsidR="00656E03" w:rsidRPr="00ED59D9" w:rsidRDefault="00656E03" w:rsidP="00656E03">
            <w:pPr>
              <w:spacing w:before="5"/>
              <w:ind w:right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1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10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женскому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</w:p>
          <w:p w:rsidR="00656E03" w:rsidRPr="00ED59D9" w:rsidRDefault="00656E03" w:rsidP="00656E03">
            <w:pPr>
              <w:spacing w:before="5"/>
              <w:ind w:right="10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космонавтики»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Экскурсии в музей ТСО КМН «Тигр», библиотеку, ремесленный дом ФГБУ НП «Бикин»</w:t>
            </w:r>
          </w:p>
          <w:p w:rsidR="00656E03" w:rsidRPr="00ED59D9" w:rsidRDefault="00656E03" w:rsidP="00656E03">
            <w:pPr>
              <w:spacing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памятников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спортивный клуб»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согласно плану работы ШСК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музей»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мужества»: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9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76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before="2" w:after="160" w:line="206" w:lineRule="auto"/>
              <w:ind w:left="816" w:right="1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«210-летие со дня начала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Бородинского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сражения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656E03" w:rsidRPr="00ED59D9" w:rsidRDefault="00656E03" w:rsidP="00656E03">
            <w:pPr>
              <w:spacing w:before="8"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1812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воинской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славы»: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9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неизвестного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before="2" w:after="160" w:line="206" w:lineRule="auto"/>
              <w:ind w:left="816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 «День Героев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32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РФ»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Музейные уроки,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посвященные полному 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снятию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7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Музейные уроки, посвященные Дню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blPrEx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Модуль «Классное руководство» </w:t>
            </w: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(согласно индивидуальным по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планам работы классных руководителей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56E03" w:rsidRPr="00ED59D9" w:rsidTr="00656E0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урок»</w:t>
            </w: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656E03" w:rsidRDefault="00656E03" w:rsidP="00656E03">
      <w:pPr>
        <w:rPr>
          <w:rFonts w:ascii="Times New Roman"/>
          <w:sz w:val="24"/>
        </w:rPr>
      </w:pPr>
    </w:p>
    <w:p w:rsidR="00656E03" w:rsidRPr="00ED59D9" w:rsidRDefault="00656E03" w:rsidP="00656E03">
      <w:pPr>
        <w:rPr>
          <w:rFonts w:ascii="Times New Roman"/>
          <w:sz w:val="24"/>
        </w:rPr>
      </w:pPr>
    </w:p>
    <w:p w:rsidR="00656E03" w:rsidRPr="00ED59D9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p w:rsidR="00656E03" w:rsidRDefault="00656E03" w:rsidP="00656E03">
      <w:pPr>
        <w:rPr>
          <w:rFonts w:ascii="Times New Roman"/>
          <w:sz w:val="24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191"/>
        <w:gridCol w:w="2473"/>
        <w:gridCol w:w="2976"/>
      </w:tblGrid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КАЛЕНДАРНЫЙ ПЛАН </w:t>
            </w:r>
            <w:r w:rsidRPr="00ED59D9">
              <w:rPr>
                <w:rFonts w:ascii="Times New Roman" w:eastAsia="Calibri" w:hAnsi="Times New Roman" w:cs="Times New Roman"/>
                <w:b/>
                <w:smallCaps/>
                <w:color w:val="000000"/>
                <w:sz w:val="28"/>
                <w:szCs w:val="28"/>
              </w:rPr>
              <w:br/>
              <w:t xml:space="preserve">                     ВОСПИТАТЕЛЬНОЙ РАБОТЫ ШКОЛЫ  НА 2023/2024 УЧЕБНЫЙ                      ГОД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уровень среднего общего образования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Основные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общешкольные дела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время 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Церемония подъема и спуска Государственного флага РФ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Еженедельно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Администрация. классные руководители</w:t>
            </w:r>
          </w:p>
        </w:tc>
      </w:tr>
      <w:tr w:rsidR="00656E03" w:rsidRPr="00ED59D9" w:rsidTr="00656E03">
        <w:trPr>
          <w:cantSplit/>
          <w:trHeight w:val="88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Торжественная линейка «Первый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Администрация, 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63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Единый урок безопасности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63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Урок Победы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01.09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63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Акция «Беслан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мы помним!»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04.09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3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 к международному Дню распространения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08.09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5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56E03" w:rsidRPr="00ED59D9" w:rsidTr="00656E03">
        <w:trPr>
          <w:cantSplit/>
          <w:trHeight w:val="727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«Зарядка для сердца» флешмоб в рамках Дня сердца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физкультуры</w:t>
            </w:r>
          </w:p>
        </w:tc>
      </w:tr>
      <w:tr w:rsidR="00656E03" w:rsidRPr="00ED59D9" w:rsidTr="00656E03">
        <w:trPr>
          <w:cantSplit/>
          <w:trHeight w:val="126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656E03" w:rsidRPr="00ED59D9" w:rsidTr="00656E03">
        <w:trPr>
          <w:cantSplit/>
          <w:trHeight w:val="872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Школьные предметные олимпиады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Президентские состязания по ОФП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Учитель физкультуры </w:t>
            </w:r>
          </w:p>
        </w:tc>
      </w:tr>
      <w:tr w:rsidR="00656E03" w:rsidRPr="00ED59D9" w:rsidTr="00656E03">
        <w:trPr>
          <w:cantSplit/>
          <w:trHeight w:val="41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 интернета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информатики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56E03" w:rsidRPr="00ED59D9" w:rsidTr="00656E03">
        <w:trPr>
          <w:cantSplit/>
          <w:trHeight w:val="3170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0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Мероприятия, приуроченные к государственным и национальным праздникам РФ, памятным датам (День народного единства, День словаря, День неизвестного солдата, День героев отечества, День конституции РФ).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57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ноябрь-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9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«Смотри на меня как на равного» круглый стол к международному Дню инвалидов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ВР.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2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плакатов, поделок,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праздничная программа.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Час памяти «Блокада Ленинграда»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Лыжный марафон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Учитель физкультуры</w:t>
            </w:r>
          </w:p>
        </w:tc>
      </w:tr>
      <w:tr w:rsidR="00656E03" w:rsidRPr="00ED59D9" w:rsidTr="00656E03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общешкольной зарницы, посвященной Даманским событиям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line="270" w:lineRule="atLeast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5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Марта в школе: конкурсная программа «Веселые подружки.», выставка рисунков, акция по поздравлению мам, бабушек, девочек.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март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8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 космонавтики: выставка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  <w:lang w:val="en-US"/>
              </w:rPr>
              <w:t>Итоговая выставка детского творчества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</w:rPr>
              <w:t>Мероприятия ко Дню Победы: акции «Бессмертный полк», «С праздником, ветеран!», проект «Окна Победы», митинг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руководители,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День семьи: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часы с приглашением родителей;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59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мультимедийные презентации «Моя родословная», посвящённые Международному Дню семьи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20.05-24.05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Администрация,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Торжественная линейка «Последний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Праздник «День защиты детей»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 старшеклассников,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Модуль «Внеурочная деятельность»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Название курса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6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6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Количество  часов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неделю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«Национальные виды спорта»</w:t>
            </w:r>
          </w:p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Канчуга Г.Л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педагогики»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Пионка Н.Н.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психологии»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Уза А.Л.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656E03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«Оказание первой медицинской помощи»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Уза А.Л.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3" w:rsidRPr="00ED59D9" w:rsidRDefault="009534E0" w:rsidP="00656E0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«Педагогические пробы»</w:t>
            </w:r>
          </w:p>
        </w:tc>
        <w:tc>
          <w:tcPr>
            <w:tcW w:w="1191" w:type="dxa"/>
          </w:tcPr>
          <w:p w:rsidR="00656E03" w:rsidRPr="00ED59D9" w:rsidRDefault="009534E0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3" w:type="dxa"/>
          </w:tcPr>
          <w:p w:rsidR="00656E03" w:rsidRPr="00ED59D9" w:rsidRDefault="009534E0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76" w:type="dxa"/>
          </w:tcPr>
          <w:p w:rsidR="00656E03" w:rsidRDefault="009534E0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Вечерко С.С.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Самоуправление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Выборы лидеров, активов классов, распределение обязанностей.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Общешкольное выборное собрание учащихся: выдвижение кандидатур от классов в школьное ученическое самоуправление, голосование и т.п.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65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6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Подведение итогов работы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 год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Профориентация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Регистрация учащихся и участие в проекте «Билет в будущее»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Просмотр онлайн-уроков «Проектория»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во Всероссийском образовательном проекте «Урок Цифры»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193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4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январь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Школьные медиа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63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1312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созданных детьми рассказов, стихов, сказок, репортажей на страницах школьных аккаунтов, сайте. 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8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Видео-, фотосъемка мероприятий.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Детские общественные объединения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Общешкольный конкурс «Самый классный класс»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Акция «Беслан, мы помним»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кция «Школьный двор»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февраль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Весенняя неделя добра в Приморском крае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«Движение Первых»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проектах и акциях ВВПОД «Юнармия»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829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Модуль 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Экскурсии, походы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Сезонные экскурсии на природу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5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8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Поездки на представления в драматический театр, на киносеансы- в кинотеатр, экскурсии в музеи по проекту «Школьники Приморья»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5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Экскурсии в пожарную часть, на предприятия Краснояровского сельского поселения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25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клас.рук.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22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Модуль «Организация предметно-эстетической среды»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28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время 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 ВР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Оформление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фотозон,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классных уголков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Сентябрь, апрель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4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Модуль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Работа с родителями</w:t>
            </w: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4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Дела, события, мероприятия</w:t>
            </w:r>
          </w:p>
        </w:tc>
        <w:tc>
          <w:tcPr>
            <w:tcW w:w="1191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Ориентировочное время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Ответственные</w:t>
            </w:r>
          </w:p>
        </w:tc>
      </w:tr>
      <w:tr w:rsidR="00656E03" w:rsidRPr="00ED59D9" w:rsidTr="00656E03">
        <w:trPr>
          <w:cantSplit/>
          <w:trHeight w:val="165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родителей в проведении общешкольных, классных мероприятий: «День Знаний», </w:t>
            </w:r>
            <w:r w:rsidRPr="00ED59D9">
              <w:rPr>
                <w:rFonts w:ascii="Times New Roman" w:eastAsia="Calibri" w:hAnsi="Times New Roman" w:cs="Times New Roman"/>
                <w:color w:val="1B1B1B"/>
                <w:sz w:val="28"/>
                <w:szCs w:val="28"/>
              </w:rPr>
              <w:t xml:space="preserve">«Бессмертный полк»,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открытых дверей» и др.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9" w:lineRule="auto"/>
              <w:ind w:right="4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1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656E03" w:rsidRPr="00ED59D9" w:rsidTr="00656E03">
        <w:trPr>
          <w:cantSplit/>
          <w:trHeight w:val="165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Родительское собрание для родителей (законных представителей) обучающихся 10-11 классов.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3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“Организация обучения детей по основным образовательным программам основного общего образования”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Общешкольное родительское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собрание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94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Октябрь, май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Директор школы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Родительские собрания в 5-11-х классах по итогам четверти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 раз/четверть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50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 раз/четверть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4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Заместитель директора по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</w:t>
            </w:r>
          </w:p>
        </w:tc>
      </w:tr>
      <w:tr w:rsidR="00656E03" w:rsidRPr="00ED59D9" w:rsidTr="00656E03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ind w:right="5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Индивидуальные консультации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 течение 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классных</w:t>
            </w: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5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руководителей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right="5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 плану Совета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Председатель Совета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98"/>
              <w:ind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вводных инструктажей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летних каникул: «Охрана труда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№ 15», «Правила по оказанию первой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пострадавшему», «Охрана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обучающихся, учителей,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выполняющих общественно - полезные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работы», «Правила безопасности жизни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при проведении школьных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мероприятий», «Правила безопасности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группы продленного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дня», «Безопасное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школе»,</w:t>
            </w:r>
          </w:p>
          <w:p w:rsidR="00656E03" w:rsidRPr="00ED59D9" w:rsidRDefault="00656E03" w:rsidP="00656E03">
            <w:pPr>
              <w:ind w:right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«Охрана труда о сохранении личного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</w:p>
          <w:p w:rsidR="00656E03" w:rsidRPr="00ED59D9" w:rsidRDefault="00656E03" w:rsidP="00656E03">
            <w:pPr>
              <w:ind w:righ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«Безопасный путь из дома в школу и 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целевого инструктажа с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обучающимися: «Профилактика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негативных ситуаций во дворе, на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улицах, дома и в общественных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местах», «Правила пожарной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безопасности», «Правила безопасного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дорогах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транспорте»,</w:t>
            </w:r>
          </w:p>
          <w:p w:rsidR="00656E03" w:rsidRPr="00ED59D9" w:rsidRDefault="00656E03" w:rsidP="00656E03">
            <w:pPr>
              <w:ind w:righ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 охране труда при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прогулок, туристических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походов и экскурсий»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безопасного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 антитеррористической безопасности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темы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пешеход.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каникулах.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1.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Новый год.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 Отечества. Кто он?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каникулах.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2.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0"/>
              </w:numPr>
              <w:autoSpaceDE/>
              <w:autoSpaceDN/>
              <w:spacing w:before="1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помним! Мы гордимся!</w:t>
            </w: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данных, анализ 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(сверка) списка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и семей «группы риска»,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из семей,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неблагополучных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семей, детей, состоящих на учете в ВШК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различных видах учета в органах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97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6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 и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семьями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семей, состоящих на ВШК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органами опеки,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представителями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05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 органами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опеки,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220"/>
              <w:ind w:right="273"/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             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  <w:p w:rsidR="00656E03" w:rsidRPr="00ED59D9" w:rsidRDefault="00656E03" w:rsidP="00656E03">
            <w:pPr>
              <w:spacing w:before="220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 занятости обучающихся «группы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 во внеурочной деятельности 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дополнительном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 деятельности и дополнительном образовании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05"/>
              <w:ind w:righ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посещаемости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«группы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23.08.2022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14.10.2022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16.12.2022</w:t>
            </w:r>
          </w:p>
          <w:p w:rsidR="00656E03" w:rsidRPr="00ED59D9" w:rsidRDefault="00656E03" w:rsidP="00656E03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17.03.2023</w:t>
            </w:r>
          </w:p>
          <w:p w:rsidR="00656E03" w:rsidRPr="00ED59D9" w:rsidRDefault="00656E03" w:rsidP="00656E03">
            <w:pPr>
              <w:spacing w:before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занятости обучающихся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“группы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риска”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кружках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1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успеваемостью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“группы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D59D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8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поведения «трудных»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,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районной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КДН и ЗП,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ОДН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</w:tcPr>
          <w:p w:rsidR="00656E03" w:rsidRPr="00ED59D9" w:rsidRDefault="00656E03" w:rsidP="00656E03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E03" w:rsidRPr="00ED59D9" w:rsidRDefault="00656E03" w:rsidP="00656E03">
            <w:pPr>
              <w:ind w:righ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КДН и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ЗП,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2976" w:type="dxa"/>
          </w:tcPr>
          <w:p w:rsidR="00656E03" w:rsidRPr="00ED59D9" w:rsidRDefault="00656E03" w:rsidP="00656E03">
            <w:pPr>
              <w:spacing w:before="105"/>
              <w:ind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педагог-психолог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«Социальное партнёрство»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на базе ФКГУ «23 отряд противопожарной службы Приморского края по охране Пожарского муниципального района – 89»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71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 базе ТСО КМН «Тигр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9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на базе ФГБУ НП «Бикин» 1-9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974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ФГБУ НП «Бикин», ТСО КМН «Тигр»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совместно с Пожарской ЦРБ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совместно с метеорологической станцией 2 разряда с. Красный Яр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«Внешкольные мероприятия»</w:t>
            </w:r>
          </w:p>
        </w:tc>
      </w:tr>
      <w:tr w:rsidR="00656E03" w:rsidRPr="00ED59D9" w:rsidTr="00656E03">
        <w:trPr>
          <w:cantSplit/>
          <w:trHeight w:val="756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41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Единых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4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Пожарского района. Шествие ко Дню тигра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8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555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«Вакчайни»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4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0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9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 неизвестного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07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 этнологической тропе «Нядига Хокто»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688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Pr="00ED59D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офис ФГБУ НП «Бикин»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«Подари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книгу»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книгодарения</w:t>
            </w:r>
          </w:p>
          <w:p w:rsidR="00656E03" w:rsidRPr="00ED59D9" w:rsidRDefault="00656E03" w:rsidP="00656E03">
            <w:pPr>
              <w:spacing w:before="5"/>
              <w:ind w:right="6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719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10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женскому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</w:p>
          <w:p w:rsidR="00656E03" w:rsidRPr="00ED59D9" w:rsidRDefault="00656E03" w:rsidP="00656E03">
            <w:pPr>
              <w:spacing w:before="5"/>
              <w:ind w:right="10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ind w:right="6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музей ТСО КМН «Тигр», библиотеку, ремесленный дом ФГБУ НП «Бикин»</w:t>
            </w:r>
          </w:p>
          <w:p w:rsidR="00656E03" w:rsidRPr="00ED59D9" w:rsidRDefault="00656E03" w:rsidP="00656E03">
            <w:pPr>
              <w:spacing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D59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D59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D59D9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памятников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спортивный клуб»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уровня физической подготовленности обучающихся к сдаче норм ГТО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согласно плану работы ШСК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музей»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мужества»: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9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76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autoSpaceDE/>
              <w:autoSpaceDN/>
              <w:spacing w:before="2" w:after="160" w:line="206" w:lineRule="auto"/>
              <w:ind w:left="816" w:right="1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«210-летие со дня начала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Бородинского</w:t>
            </w:r>
            <w:r w:rsidRPr="00ED59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сражения</w:t>
            </w:r>
            <w:r w:rsidRPr="00ED59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656E03" w:rsidRPr="00ED59D9" w:rsidRDefault="00656E03" w:rsidP="00656E03">
            <w:pPr>
              <w:spacing w:before="8"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1812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spacing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воинской</w:t>
            </w:r>
            <w:r w:rsidRPr="00ED59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славы»: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29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неизвестного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before="2" w:after="160" w:line="206" w:lineRule="auto"/>
              <w:ind w:left="816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 «День Героев</w:t>
            </w:r>
            <w:r w:rsidRPr="00ED59D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                      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  <w:p w:rsidR="00656E03" w:rsidRPr="00ED59D9" w:rsidRDefault="00656E03" w:rsidP="00656E03">
            <w:pPr>
              <w:widowControl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autoSpaceDE/>
              <w:autoSpaceDN/>
              <w:spacing w:after="160" w:line="32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ED59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РФ»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Музейные уроки,</w:t>
            </w:r>
            <w:r w:rsidRPr="00ED59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посвященные полному 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снятию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ED59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56E03" w:rsidRPr="00ED59D9" w:rsidRDefault="00656E03" w:rsidP="00656E03">
            <w:pPr>
              <w:ind w:right="7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Музейные уроки, посвященные Дню</w:t>
            </w:r>
            <w:r w:rsidRPr="00ED59D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D59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ind w:right="1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56E03" w:rsidRPr="00ED59D9" w:rsidRDefault="00656E03" w:rsidP="00656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6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за школьный музей</w:t>
            </w:r>
          </w:p>
        </w:tc>
      </w:tr>
      <w:tr w:rsidR="00656E03" w:rsidRPr="00ED59D9" w:rsidTr="00656E03">
        <w:tblPrEx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E03" w:rsidRPr="00ED59D9" w:rsidRDefault="00656E03" w:rsidP="00656E03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Модуль «Классное руководство» </w:t>
            </w: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(согласно индивидуальным по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планам работы классных руководителей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56E03" w:rsidRPr="00ED59D9" w:rsidTr="00656E0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Модуль «Школьный урок»</w:t>
            </w:r>
          </w:p>
          <w:p w:rsidR="00656E03" w:rsidRPr="00ED59D9" w:rsidRDefault="00656E03" w:rsidP="00656E0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ED5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ED59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56E03" w:rsidRPr="00ED59D9" w:rsidRDefault="00656E03" w:rsidP="00656E0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656E03" w:rsidRPr="00ED59D9" w:rsidRDefault="00656E03" w:rsidP="00656E03">
      <w:pPr>
        <w:autoSpaceDE/>
        <w:autoSpaceDN/>
        <w:spacing w:line="353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656E03" w:rsidRPr="00ED59D9" w:rsidRDefault="00656E03" w:rsidP="00656E0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656E03" w:rsidRPr="00ED59D9" w:rsidRDefault="00656E03" w:rsidP="00656E03">
      <w:pPr>
        <w:rPr>
          <w:rFonts w:ascii="Times New Roman"/>
          <w:sz w:val="24"/>
        </w:rPr>
        <w:sectPr w:rsidR="00656E03" w:rsidRPr="00ED59D9">
          <w:pgSz w:w="11910" w:h="16840"/>
          <w:pgMar w:top="580" w:right="600" w:bottom="880" w:left="600" w:header="0" w:footer="620" w:gutter="0"/>
          <w:cols w:space="720"/>
        </w:sectPr>
      </w:pPr>
    </w:p>
    <w:p w:rsidR="00656E03" w:rsidRPr="00562426" w:rsidRDefault="00656E03" w:rsidP="00656E03">
      <w:pPr>
        <w:pStyle w:val="1"/>
        <w:spacing w:before="89" w:line="235" w:lineRule="auto"/>
        <w:ind w:left="814" w:hanging="186"/>
        <w:jc w:val="center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10"/>
        </w:rPr>
        <w:lastRenderedPageBreak/>
        <w:t>Перечень</w:t>
      </w:r>
      <w:r w:rsidRPr="00562426">
        <w:rPr>
          <w:rFonts w:ascii="Times New Roman" w:hAnsi="Times New Roman" w:cs="Times New Roman"/>
          <w:spacing w:val="-12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основных</w:t>
      </w:r>
      <w:r w:rsidRPr="00562426">
        <w:rPr>
          <w:rFonts w:ascii="Times New Roman" w:hAnsi="Times New Roman" w:cs="Times New Roman"/>
          <w:spacing w:val="-12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государственных</w:t>
      </w:r>
      <w:r w:rsidRPr="00562426">
        <w:rPr>
          <w:rFonts w:ascii="Times New Roman" w:hAnsi="Times New Roman" w:cs="Times New Roman"/>
          <w:spacing w:val="-12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и</w:t>
      </w:r>
      <w:r w:rsidRPr="00562426">
        <w:rPr>
          <w:rFonts w:ascii="Times New Roman" w:hAnsi="Times New Roman" w:cs="Times New Roman"/>
          <w:spacing w:val="-12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народных</w:t>
      </w:r>
      <w:r w:rsidRPr="00562426">
        <w:rPr>
          <w:rFonts w:ascii="Times New Roman" w:hAnsi="Times New Roman" w:cs="Times New Roman"/>
          <w:spacing w:val="-12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праздников,</w:t>
      </w:r>
      <w:r w:rsidRPr="00562426">
        <w:rPr>
          <w:rFonts w:ascii="Times New Roman" w:hAnsi="Times New Roman" w:cs="Times New Roman"/>
          <w:spacing w:val="-89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памятных</w:t>
      </w:r>
      <w:r w:rsidRPr="00562426">
        <w:rPr>
          <w:rFonts w:ascii="Times New Roman" w:hAnsi="Times New Roman" w:cs="Times New Roman"/>
          <w:spacing w:val="-18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дат</w:t>
      </w:r>
      <w:r w:rsidRPr="00562426">
        <w:rPr>
          <w:rFonts w:ascii="Times New Roman" w:hAnsi="Times New Roman" w:cs="Times New Roman"/>
          <w:spacing w:val="-17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в</w:t>
      </w:r>
      <w:r w:rsidRPr="00562426">
        <w:rPr>
          <w:rFonts w:ascii="Times New Roman" w:hAnsi="Times New Roman" w:cs="Times New Roman"/>
          <w:spacing w:val="-17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календарном</w:t>
      </w:r>
      <w:r w:rsidRPr="00562426">
        <w:rPr>
          <w:rFonts w:ascii="Times New Roman" w:hAnsi="Times New Roman" w:cs="Times New Roman"/>
          <w:spacing w:val="-17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плане</w:t>
      </w:r>
      <w:r w:rsidRPr="00562426">
        <w:rPr>
          <w:rFonts w:ascii="Times New Roman" w:hAnsi="Times New Roman" w:cs="Times New Roman"/>
          <w:spacing w:val="-17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воспитательной</w:t>
      </w:r>
      <w:r w:rsidRPr="00562426">
        <w:rPr>
          <w:rFonts w:ascii="Times New Roman" w:hAnsi="Times New Roman" w:cs="Times New Roman"/>
          <w:spacing w:val="-17"/>
          <w:w w:val="110"/>
        </w:rPr>
        <w:t xml:space="preserve"> </w:t>
      </w:r>
      <w:r w:rsidRPr="00562426">
        <w:rPr>
          <w:rFonts w:ascii="Times New Roman" w:hAnsi="Times New Roman" w:cs="Times New Roman"/>
          <w:w w:val="110"/>
        </w:rPr>
        <w:t>работы.</w:t>
      </w:r>
    </w:p>
    <w:p w:rsidR="00656E03" w:rsidRPr="00562426" w:rsidRDefault="00656E03" w:rsidP="00656E03">
      <w:pPr>
        <w:pStyle w:val="1"/>
        <w:spacing w:before="100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10"/>
        </w:rPr>
        <w:t>Сентябрь: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sz w:val="28"/>
        </w:rPr>
        <w:t>1</w:t>
      </w:r>
      <w:r w:rsidRPr="00562426">
        <w:rPr>
          <w:rFonts w:ascii="Times New Roman" w:hAnsi="Times New Roman" w:cs="Times New Roman"/>
          <w:spacing w:val="68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сентября:</w:t>
      </w:r>
      <w:r w:rsidRPr="00562426">
        <w:rPr>
          <w:rFonts w:ascii="Times New Roman" w:hAnsi="Times New Roman" w:cs="Times New Roman"/>
          <w:spacing w:val="69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День</w:t>
      </w:r>
      <w:r w:rsidRPr="00562426">
        <w:rPr>
          <w:rFonts w:ascii="Times New Roman" w:hAnsi="Times New Roman" w:cs="Times New Roman"/>
          <w:spacing w:val="69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знаний;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3</w:t>
      </w:r>
      <w:r w:rsidRPr="00562426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сентября: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окончания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Второй</w:t>
      </w:r>
      <w:r w:rsidRPr="00562426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мировой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войны,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соли-</w:t>
      </w:r>
      <w:r w:rsidRPr="00562426">
        <w:rPr>
          <w:rFonts w:ascii="Times New Roman" w:hAnsi="Times New Roman" w:cs="Times New Roman"/>
          <w:spacing w:val="-7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дарности</w:t>
      </w:r>
      <w:r w:rsidRPr="00562426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борьбе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терроризмом.</w:t>
      </w:r>
    </w:p>
    <w:p w:rsidR="00656E03" w:rsidRPr="00562426" w:rsidRDefault="00656E03" w:rsidP="00656E03">
      <w:pPr>
        <w:pStyle w:val="1"/>
        <w:spacing w:before="109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10"/>
        </w:rPr>
        <w:t>Октябрь: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sz w:val="28"/>
        </w:rPr>
        <w:t>1</w:t>
      </w:r>
      <w:r w:rsidRPr="00562426">
        <w:rPr>
          <w:rFonts w:ascii="Times New Roman" w:hAnsi="Times New Roman" w:cs="Times New Roman"/>
          <w:spacing w:val="63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октября:</w:t>
      </w:r>
      <w:r w:rsidRPr="00562426">
        <w:rPr>
          <w:rFonts w:ascii="Times New Roman" w:hAnsi="Times New Roman" w:cs="Times New Roman"/>
          <w:spacing w:val="61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пожилых</w:t>
      </w:r>
      <w:r w:rsidRPr="00562426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людей;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4</w:t>
      </w:r>
      <w:r w:rsidRPr="00562426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октября:</w:t>
      </w:r>
      <w:r w:rsidRPr="00562426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защиты</w:t>
      </w:r>
      <w:r w:rsidRPr="00562426">
        <w:rPr>
          <w:rFonts w:ascii="Times New Roman" w:hAnsi="Times New Roman" w:cs="Times New Roman"/>
          <w:spacing w:val="1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животных;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5</w:t>
      </w:r>
      <w:r w:rsidRPr="00562426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октября:</w:t>
      </w:r>
      <w:r w:rsidRPr="00562426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учителя;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Третье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воскресенье</w:t>
      </w:r>
      <w:r w:rsidRPr="00562426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октября:</w:t>
      </w:r>
      <w:r w:rsidRPr="00562426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отца;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30</w:t>
      </w:r>
      <w:r w:rsidRPr="00562426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октября:</w:t>
      </w:r>
      <w:r w:rsidRPr="00562426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памяти</w:t>
      </w:r>
      <w:r w:rsidRPr="00562426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жертв</w:t>
      </w:r>
      <w:r w:rsidRPr="00562426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политических</w:t>
      </w:r>
      <w:r w:rsidRPr="00562426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репрессий.</w:t>
      </w:r>
    </w:p>
    <w:p w:rsidR="00656E03" w:rsidRPr="00562426" w:rsidRDefault="00656E03" w:rsidP="00656E03">
      <w:pPr>
        <w:pStyle w:val="1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10"/>
        </w:rPr>
        <w:t>Ноябрь: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4</w:t>
      </w:r>
      <w:r w:rsidRPr="00562426">
        <w:rPr>
          <w:rFonts w:ascii="Times New Roman" w:hAnsi="Times New Roman" w:cs="Times New Roman"/>
          <w:spacing w:val="1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ноября:</w:t>
      </w:r>
      <w:r w:rsidRPr="00562426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народного</w:t>
      </w:r>
      <w:r w:rsidRPr="00562426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единства.</w:t>
      </w:r>
    </w:p>
    <w:p w:rsidR="00656E03" w:rsidRPr="00562426" w:rsidRDefault="00656E03" w:rsidP="00656E03">
      <w:pPr>
        <w:pStyle w:val="1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Декабрь: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3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декабря: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инвалидов;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5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декабря: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Битва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за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Москву,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-2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добровольцев;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6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декабря: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Александра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Невского;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9</w:t>
      </w:r>
      <w:r w:rsidRPr="00562426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декабря:</w:t>
      </w:r>
      <w:r w:rsidRPr="00562426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Героев</w:t>
      </w:r>
      <w:r w:rsidRPr="00562426">
        <w:rPr>
          <w:rFonts w:ascii="Times New Roman" w:hAnsi="Times New Roman" w:cs="Times New Roman"/>
          <w:spacing w:val="-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Отечества;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10</w:t>
      </w:r>
      <w:r w:rsidRPr="00562426">
        <w:rPr>
          <w:rFonts w:ascii="Times New Roman" w:hAnsi="Times New Roman" w:cs="Times New Roman"/>
          <w:spacing w:val="34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декабря:</w:t>
      </w:r>
      <w:r w:rsidRPr="00562426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прав</w:t>
      </w:r>
      <w:r w:rsidRPr="00562426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человека;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12</w:t>
      </w:r>
      <w:r w:rsidRPr="00562426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декабря:</w:t>
      </w:r>
      <w:r w:rsidRPr="00562426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Конституции</w:t>
      </w:r>
      <w:r w:rsidRPr="00562426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Российской</w:t>
      </w:r>
      <w:r w:rsidRPr="00562426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Федерации;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27</w:t>
      </w:r>
      <w:r w:rsidRPr="00562426">
        <w:rPr>
          <w:rFonts w:ascii="Times New Roman" w:hAnsi="Times New Roman" w:cs="Times New Roman"/>
          <w:spacing w:val="36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декабря:</w:t>
      </w:r>
      <w:r w:rsidRPr="00562426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спасателя.</w:t>
      </w:r>
    </w:p>
    <w:p w:rsidR="00656E03" w:rsidRPr="00562426" w:rsidRDefault="00656E03" w:rsidP="00656E03">
      <w:pPr>
        <w:pStyle w:val="1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Январь: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sz w:val="28"/>
        </w:rPr>
        <w:t>1</w:t>
      </w:r>
      <w:r w:rsidRPr="00562426">
        <w:rPr>
          <w:rFonts w:ascii="Times New Roman" w:hAnsi="Times New Roman" w:cs="Times New Roman"/>
          <w:spacing w:val="59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января:</w:t>
      </w:r>
      <w:r w:rsidRPr="00562426">
        <w:rPr>
          <w:rFonts w:ascii="Times New Roman" w:hAnsi="Times New Roman" w:cs="Times New Roman"/>
          <w:spacing w:val="60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Новый</w:t>
      </w:r>
      <w:r w:rsidRPr="00562426">
        <w:rPr>
          <w:rFonts w:ascii="Times New Roman" w:hAnsi="Times New Roman" w:cs="Times New Roman"/>
          <w:spacing w:val="60"/>
          <w:sz w:val="28"/>
        </w:rPr>
        <w:t xml:space="preserve"> </w:t>
      </w:r>
      <w:r w:rsidRPr="00562426">
        <w:rPr>
          <w:rFonts w:ascii="Times New Roman" w:hAnsi="Times New Roman" w:cs="Times New Roman"/>
          <w:sz w:val="28"/>
        </w:rPr>
        <w:t>год;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7</w:t>
      </w:r>
      <w:r w:rsidRPr="00562426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января:</w:t>
      </w:r>
      <w:r w:rsidRPr="00562426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Рождество</w:t>
      </w:r>
      <w:r w:rsidRPr="00562426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Христово;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25 января: «Татьянин день» (праздник студентов);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27</w:t>
      </w:r>
      <w:r w:rsidRPr="00562426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января: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снятия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блокады</w:t>
      </w:r>
      <w:r w:rsidRPr="00562426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Ленинграда.</w:t>
      </w:r>
    </w:p>
    <w:p w:rsidR="00656E03" w:rsidRPr="00562426" w:rsidRDefault="00656E03" w:rsidP="00656E03">
      <w:pPr>
        <w:pStyle w:val="1"/>
        <w:ind w:left="120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10"/>
        </w:rPr>
        <w:t>Февраль: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февраля: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воинской</w:t>
      </w:r>
      <w:r w:rsidRPr="00562426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славы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России;</w:t>
      </w:r>
    </w:p>
    <w:p w:rsidR="00656E03" w:rsidRPr="00562426" w:rsidRDefault="00656E03" w:rsidP="00656E03">
      <w:pPr>
        <w:rPr>
          <w:rFonts w:ascii="Times New Roman" w:hAnsi="Times New Roman" w:cs="Times New Roman"/>
          <w:sz w:val="28"/>
        </w:rPr>
        <w:sectPr w:rsidR="00656E03" w:rsidRPr="00562426">
          <w:pgSz w:w="11910" w:h="16840"/>
          <w:pgMar w:top="560" w:right="600" w:bottom="880" w:left="600" w:header="0" w:footer="620" w:gutter="0"/>
          <w:cols w:space="720"/>
        </w:sectPr>
      </w:pP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68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lastRenderedPageBreak/>
        <w:t>8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февраля: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русской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науки;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21</w:t>
      </w:r>
      <w:r w:rsidRPr="00562426">
        <w:rPr>
          <w:rFonts w:ascii="Times New Roman" w:hAnsi="Times New Roman" w:cs="Times New Roman"/>
          <w:spacing w:val="51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февраля:</w:t>
      </w:r>
      <w:r w:rsidRPr="00562426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родного</w:t>
      </w:r>
      <w:r w:rsidRPr="00562426">
        <w:rPr>
          <w:rFonts w:ascii="Times New Roman" w:hAnsi="Times New Roman" w:cs="Times New Roman"/>
          <w:spacing w:val="51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языка;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23</w:t>
      </w:r>
      <w:r w:rsidRPr="00562426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февраля:</w:t>
      </w:r>
      <w:r w:rsidRPr="00562426">
        <w:rPr>
          <w:rFonts w:ascii="Times New Roman" w:hAnsi="Times New Roman" w:cs="Times New Roman"/>
          <w:spacing w:val="48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защитника</w:t>
      </w:r>
      <w:r w:rsidRPr="00562426">
        <w:rPr>
          <w:rFonts w:ascii="Times New Roman" w:hAnsi="Times New Roman" w:cs="Times New Roman"/>
          <w:spacing w:val="48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Отечества.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Март: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8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марта:</w:t>
      </w:r>
      <w:r w:rsidRPr="00562426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женский</w:t>
      </w:r>
      <w:r w:rsidRPr="00562426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18</w:t>
      </w:r>
      <w:r w:rsidRPr="00562426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марта:</w:t>
      </w:r>
      <w:r w:rsidRPr="00562426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воссоединения</w:t>
      </w:r>
      <w:r w:rsidRPr="00562426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Крыма</w:t>
      </w:r>
      <w:r w:rsidRPr="00562426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с</w:t>
      </w:r>
      <w:r w:rsidRPr="00562426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Россией.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Апрель: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12</w:t>
      </w:r>
      <w:r w:rsidRPr="00562426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апреля:</w:t>
      </w:r>
      <w:r w:rsidRPr="00562426">
        <w:rPr>
          <w:rFonts w:ascii="Times New Roman" w:hAnsi="Times New Roman" w:cs="Times New Roman"/>
          <w:spacing w:val="3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3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космонавтики.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Май: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sz w:val="28"/>
        </w:rPr>
        <w:t>1</w:t>
      </w:r>
      <w:r w:rsidRPr="00562426">
        <w:rPr>
          <w:rFonts w:ascii="Times New Roman" w:hAnsi="Times New Roman" w:cs="Times New Roman"/>
          <w:spacing w:val="23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мая:</w:t>
      </w:r>
      <w:r w:rsidRPr="00562426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Праздник</w:t>
      </w:r>
      <w:r w:rsidRPr="00562426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Весны</w:t>
      </w:r>
      <w:r w:rsidRPr="00562426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и</w:t>
      </w:r>
      <w:r w:rsidRPr="00562426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Труда;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9</w:t>
      </w:r>
      <w:r w:rsidRPr="00562426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мая:</w:t>
      </w:r>
      <w:r w:rsidRPr="00562426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Победы;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24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мая: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славянской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письменности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культуры.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Июнь: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sz w:val="28"/>
        </w:rPr>
        <w:t>1</w:t>
      </w:r>
      <w:r w:rsidRPr="00562426">
        <w:rPr>
          <w:rFonts w:ascii="Times New Roman" w:hAnsi="Times New Roman" w:cs="Times New Roman"/>
          <w:spacing w:val="4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июня:</w:t>
      </w:r>
      <w:r w:rsidRPr="00562426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Международный</w:t>
      </w:r>
      <w:r w:rsidRPr="00562426">
        <w:rPr>
          <w:rFonts w:ascii="Times New Roman" w:hAnsi="Times New Roman" w:cs="Times New Roman"/>
          <w:spacing w:val="41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защиты</w:t>
      </w:r>
      <w:r w:rsidRPr="00562426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детей;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5</w:t>
      </w:r>
      <w:r w:rsidRPr="00562426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июня:</w:t>
      </w:r>
      <w:r w:rsidRPr="00562426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эколога;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6</w:t>
      </w:r>
      <w:r w:rsidRPr="00562426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июня:</w:t>
      </w:r>
      <w:r w:rsidRPr="00562426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Пушкинский</w:t>
      </w:r>
      <w:r w:rsidRPr="00562426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России;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05"/>
          <w:sz w:val="28"/>
        </w:rPr>
        <w:t>12</w:t>
      </w:r>
      <w:r w:rsidRPr="00562426">
        <w:rPr>
          <w:rFonts w:ascii="Times New Roman" w:hAnsi="Times New Roman" w:cs="Times New Roman"/>
          <w:spacing w:val="22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июня:</w:t>
      </w:r>
      <w:r w:rsidRPr="00562426">
        <w:rPr>
          <w:rFonts w:ascii="Times New Roman" w:hAnsi="Times New Roman" w:cs="Times New Roman"/>
          <w:spacing w:val="2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День</w:t>
      </w:r>
      <w:r w:rsidRPr="00562426">
        <w:rPr>
          <w:rFonts w:ascii="Times New Roman" w:hAnsi="Times New Roman" w:cs="Times New Roman"/>
          <w:spacing w:val="23"/>
          <w:w w:val="105"/>
          <w:sz w:val="28"/>
        </w:rPr>
        <w:t xml:space="preserve"> </w:t>
      </w:r>
      <w:r w:rsidRPr="00562426">
        <w:rPr>
          <w:rFonts w:ascii="Times New Roman" w:hAnsi="Times New Roman" w:cs="Times New Roman"/>
          <w:w w:val="105"/>
          <w:sz w:val="28"/>
        </w:rPr>
        <w:t>России;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22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июня: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памяти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скорби;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27</w:t>
      </w:r>
      <w:r w:rsidRPr="00562426">
        <w:rPr>
          <w:rFonts w:ascii="Times New Roman" w:hAnsi="Times New Roman" w:cs="Times New Roman"/>
          <w:spacing w:val="-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июня:</w:t>
      </w:r>
      <w:r w:rsidRPr="00562426">
        <w:rPr>
          <w:rFonts w:ascii="Times New Roman" w:hAnsi="Times New Roman" w:cs="Times New Roman"/>
          <w:spacing w:val="-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-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молодежи.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Июль: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8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июля: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семьи,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любви</w:t>
      </w:r>
      <w:r w:rsidRPr="00562426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и</w:t>
      </w:r>
      <w:r w:rsidRPr="00562426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верности.</w:t>
      </w:r>
    </w:p>
    <w:p w:rsidR="00656E03" w:rsidRPr="00562426" w:rsidRDefault="00656E03" w:rsidP="00656E03">
      <w:pPr>
        <w:pStyle w:val="1"/>
        <w:rPr>
          <w:rFonts w:ascii="Times New Roman" w:hAnsi="Times New Roman" w:cs="Times New Roman"/>
        </w:rPr>
      </w:pPr>
      <w:r w:rsidRPr="00562426">
        <w:rPr>
          <w:rFonts w:ascii="Times New Roman" w:hAnsi="Times New Roman" w:cs="Times New Roman"/>
          <w:w w:val="105"/>
        </w:rPr>
        <w:t>Август:</w:t>
      </w:r>
    </w:p>
    <w:p w:rsidR="00656E03" w:rsidRPr="00562426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562426">
        <w:rPr>
          <w:rFonts w:ascii="Times New Roman" w:hAnsi="Times New Roman" w:cs="Times New Roman"/>
          <w:w w:val="110"/>
          <w:sz w:val="28"/>
        </w:rPr>
        <w:t>22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августа: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Государственного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флага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Российской</w:t>
      </w:r>
      <w:r w:rsidRPr="00562426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Федерации;</w:t>
      </w:r>
    </w:p>
    <w:p w:rsidR="00656E03" w:rsidRPr="00656E03" w:rsidRDefault="00656E03" w:rsidP="00656E03">
      <w:pPr>
        <w:pStyle w:val="a7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  <w:sectPr w:rsidR="00656E03" w:rsidRPr="00656E03">
          <w:pgSz w:w="11910" w:h="16840"/>
          <w:pgMar w:top="580" w:right="600" w:bottom="880" w:left="600" w:header="0" w:footer="620" w:gutter="0"/>
          <w:cols w:space="720"/>
        </w:sectPr>
      </w:pPr>
      <w:r w:rsidRPr="00562426">
        <w:rPr>
          <w:rFonts w:ascii="Times New Roman" w:hAnsi="Times New Roman" w:cs="Times New Roman"/>
          <w:w w:val="110"/>
          <w:sz w:val="28"/>
        </w:rPr>
        <w:t>25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августа:</w:t>
      </w:r>
      <w:r w:rsidRPr="00562426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День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воинской</w:t>
      </w:r>
      <w:r w:rsidRPr="00562426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562426">
        <w:rPr>
          <w:rFonts w:ascii="Times New Roman" w:hAnsi="Times New Roman" w:cs="Times New Roman"/>
          <w:w w:val="110"/>
          <w:sz w:val="28"/>
        </w:rPr>
        <w:t>славы</w:t>
      </w:r>
      <w:r w:rsidRPr="00562426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>
        <w:rPr>
          <w:rFonts w:ascii="Times New Roman" w:hAnsi="Times New Roman" w:cs="Times New Roman"/>
          <w:w w:val="110"/>
          <w:sz w:val="28"/>
        </w:rPr>
        <w:t>России</w:t>
      </w:r>
    </w:p>
    <w:p w:rsidR="00AC0ED8" w:rsidRDefault="00AC0ED8"/>
    <w:sectPr w:rsidR="00AC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F96"/>
    <w:multiLevelType w:val="hybridMultilevel"/>
    <w:tmpl w:val="40046B6E"/>
    <w:lvl w:ilvl="0" w:tplc="BC6E625A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8E86133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7C0C3B3A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6AC6A30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60C7352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AA74ACD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DBEC3B8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B98B3F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CCB270F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">
    <w:nsid w:val="21730359"/>
    <w:multiLevelType w:val="multilevel"/>
    <w:tmpl w:val="C908CB84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2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BB19A0"/>
    <w:multiLevelType w:val="hybridMultilevel"/>
    <w:tmpl w:val="90906B0C"/>
    <w:lvl w:ilvl="0" w:tplc="157A54BE">
      <w:numFmt w:val="bullet"/>
      <w:lvlText w:val="•"/>
      <w:lvlJc w:val="left"/>
      <w:pPr>
        <w:ind w:left="808" w:hanging="360"/>
      </w:pPr>
      <w:rPr>
        <w:rFonts w:hint="default"/>
        <w:w w:val="65"/>
        <w:lang w:val="ru-RU" w:eastAsia="en-US" w:bidi="ar-SA"/>
      </w:rPr>
    </w:lvl>
    <w:lvl w:ilvl="1" w:tplc="620A80CA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2454272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57C4925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4" w:tplc="EB8C086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5" w:tplc="87926A42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0290BF7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42726E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F0C69AA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F1209AC"/>
    <w:multiLevelType w:val="hybridMultilevel"/>
    <w:tmpl w:val="729075C0"/>
    <w:lvl w:ilvl="0" w:tplc="AA3A06A2">
      <w:numFmt w:val="bullet"/>
      <w:lvlText w:val="•"/>
      <w:lvlJc w:val="left"/>
      <w:pPr>
        <w:ind w:left="533" w:hanging="142"/>
      </w:pPr>
      <w:rPr>
        <w:rFonts w:hint="default"/>
        <w:w w:val="65"/>
        <w:lang w:val="ru-RU" w:eastAsia="en-US" w:bidi="ar-SA"/>
      </w:rPr>
    </w:lvl>
    <w:lvl w:ilvl="1" w:tplc="B8BA41C0">
      <w:numFmt w:val="bullet"/>
      <w:lvlText w:val="•"/>
      <w:lvlJc w:val="left"/>
      <w:pPr>
        <w:ind w:left="971" w:hanging="142"/>
      </w:pPr>
      <w:rPr>
        <w:rFonts w:hint="default"/>
        <w:lang w:val="ru-RU" w:eastAsia="en-US" w:bidi="ar-SA"/>
      </w:rPr>
    </w:lvl>
    <w:lvl w:ilvl="2" w:tplc="D5944EF4">
      <w:numFmt w:val="bullet"/>
      <w:lvlText w:val="•"/>
      <w:lvlJc w:val="left"/>
      <w:pPr>
        <w:ind w:left="1403" w:hanging="142"/>
      </w:pPr>
      <w:rPr>
        <w:rFonts w:hint="default"/>
        <w:lang w:val="ru-RU" w:eastAsia="en-US" w:bidi="ar-SA"/>
      </w:rPr>
    </w:lvl>
    <w:lvl w:ilvl="3" w:tplc="53F8CC82">
      <w:numFmt w:val="bullet"/>
      <w:lvlText w:val="•"/>
      <w:lvlJc w:val="left"/>
      <w:pPr>
        <w:ind w:left="1834" w:hanging="142"/>
      </w:pPr>
      <w:rPr>
        <w:rFonts w:hint="default"/>
        <w:lang w:val="ru-RU" w:eastAsia="en-US" w:bidi="ar-SA"/>
      </w:rPr>
    </w:lvl>
    <w:lvl w:ilvl="4" w:tplc="197C061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5" w:tplc="F0D85302">
      <w:numFmt w:val="bullet"/>
      <w:lvlText w:val="•"/>
      <w:lvlJc w:val="left"/>
      <w:pPr>
        <w:ind w:left="2698" w:hanging="142"/>
      </w:pPr>
      <w:rPr>
        <w:rFonts w:hint="default"/>
        <w:lang w:val="ru-RU" w:eastAsia="en-US" w:bidi="ar-SA"/>
      </w:rPr>
    </w:lvl>
    <w:lvl w:ilvl="6" w:tplc="0B90DF1A">
      <w:numFmt w:val="bullet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7" w:tplc="9EEE7F16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8" w:tplc="D018B0DA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</w:abstractNum>
  <w:abstractNum w:abstractNumId="6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3974CA9"/>
    <w:multiLevelType w:val="multilevel"/>
    <w:tmpl w:val="FD569A24"/>
    <w:lvl w:ilvl="0">
      <w:start w:val="3"/>
      <w:numFmt w:val="decimal"/>
      <w:lvlText w:val="%1"/>
      <w:lvlJc w:val="left"/>
      <w:pPr>
        <w:ind w:left="8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8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624118E"/>
    <w:multiLevelType w:val="multilevel"/>
    <w:tmpl w:val="06AA1A90"/>
    <w:lvl w:ilvl="0">
      <w:start w:val="1"/>
      <w:numFmt w:val="decimal"/>
      <w:lvlText w:val="%1"/>
      <w:lvlJc w:val="left"/>
      <w:pPr>
        <w:ind w:left="811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10">
    <w:nsid w:val="4F0F3108"/>
    <w:multiLevelType w:val="multilevel"/>
    <w:tmpl w:val="6450C8E0"/>
    <w:lvl w:ilvl="0">
      <w:start w:val="2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11">
    <w:nsid w:val="50227760"/>
    <w:multiLevelType w:val="multilevel"/>
    <w:tmpl w:val="F3EC33F6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2">
    <w:nsid w:val="59892B0D"/>
    <w:multiLevelType w:val="multilevel"/>
    <w:tmpl w:val="D88C2A68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13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27150AF"/>
    <w:multiLevelType w:val="hybridMultilevel"/>
    <w:tmpl w:val="01C43484"/>
    <w:lvl w:ilvl="0" w:tplc="3A24EC28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51F82C20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3672113E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C9DEBC74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293AE548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9B742A5E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A3462EAA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902EDE50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33269340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6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88B5134"/>
    <w:multiLevelType w:val="hybridMultilevel"/>
    <w:tmpl w:val="D8FE4BF6"/>
    <w:lvl w:ilvl="0" w:tplc="AFC81BF2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5FB88C2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B78E5AA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11C27B3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DF24E73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AC9E9BC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CCDA4E2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C66A8AF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8A880ED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1">
    <w:nsid w:val="79162338"/>
    <w:multiLevelType w:val="hybridMultilevel"/>
    <w:tmpl w:val="A6C8CF14"/>
    <w:lvl w:ilvl="0" w:tplc="EA9ABEC4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09CA0C3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13DC2A5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C2C22E5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307A1F9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371459C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3F90FB0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2AF2DC2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3D08C9F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2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14"/>
  </w:num>
  <w:num w:numId="10">
    <w:abstractNumId w:val="16"/>
  </w:num>
  <w:num w:numId="11">
    <w:abstractNumId w:val="19"/>
  </w:num>
  <w:num w:numId="12">
    <w:abstractNumId w:val="18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22"/>
  </w:num>
  <w:num w:numId="19">
    <w:abstractNumId w:val="17"/>
  </w:num>
  <w:num w:numId="20">
    <w:abstractNumId w:val="3"/>
  </w:num>
  <w:num w:numId="21">
    <w:abstractNumId w:val="5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C"/>
    <w:rsid w:val="00033BAC"/>
    <w:rsid w:val="00656E03"/>
    <w:rsid w:val="009534E0"/>
    <w:rsid w:val="00A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01A2-BFEB-4E9A-834D-A30030CF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E0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656E03"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E03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56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6E03"/>
    <w:pPr>
      <w:spacing w:before="223"/>
      <w:ind w:left="120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656E03"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656E03"/>
    <w:pPr>
      <w:spacing w:before="113"/>
      <w:ind w:left="1007" w:hanging="3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E03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Title"/>
    <w:basedOn w:val="a"/>
    <w:link w:val="a6"/>
    <w:uiPriority w:val="1"/>
    <w:qFormat/>
    <w:rsid w:val="00656E03"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656E03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qFormat/>
    <w:rsid w:val="00656E03"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rsid w:val="00656E03"/>
    <w:pPr>
      <w:ind w:left="80"/>
    </w:pPr>
  </w:style>
  <w:style w:type="paragraph" w:styleId="a8">
    <w:name w:val="Body Text Indent"/>
    <w:basedOn w:val="a"/>
    <w:link w:val="a9"/>
    <w:uiPriority w:val="99"/>
    <w:semiHidden/>
    <w:unhideWhenUsed/>
    <w:rsid w:val="00656E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56E03"/>
    <w:rPr>
      <w:rFonts w:ascii="Microsoft Sans Serif" w:eastAsia="Microsoft Sans Serif" w:hAnsi="Microsoft Sans Serif" w:cs="Microsoft Sans Serif"/>
    </w:rPr>
  </w:style>
  <w:style w:type="character" w:customStyle="1" w:styleId="aa">
    <w:name w:val="Символ сноски"/>
    <w:qFormat/>
    <w:rsid w:val="00656E03"/>
    <w:rPr>
      <w:vertAlign w:val="superscript"/>
    </w:rPr>
  </w:style>
  <w:style w:type="character" w:customStyle="1" w:styleId="CharAttribute501">
    <w:name w:val="CharAttribute501"/>
    <w:qFormat/>
    <w:rsid w:val="00656E0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56E03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656E03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656E03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0"/>
    <w:qFormat/>
    <w:rsid w:val="00656E03"/>
  </w:style>
  <w:style w:type="character" w:customStyle="1" w:styleId="c3">
    <w:name w:val="c3"/>
    <w:basedOn w:val="a0"/>
    <w:qFormat/>
    <w:rsid w:val="00656E03"/>
  </w:style>
  <w:style w:type="character" w:customStyle="1" w:styleId="ab">
    <w:name w:val="Нет"/>
    <w:qFormat/>
    <w:rsid w:val="00656E03"/>
  </w:style>
  <w:style w:type="paragraph" w:customStyle="1" w:styleId="ParaAttribute38">
    <w:name w:val="ParaAttribute38"/>
    <w:qFormat/>
    <w:rsid w:val="00656E0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c">
    <w:name w:val="Normal (Web)"/>
    <w:basedOn w:val="a"/>
    <w:qFormat/>
    <w:rsid w:val="00656E03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numbering" w:customStyle="1" w:styleId="12">
    <w:name w:val="Нет списка1"/>
    <w:next w:val="a2"/>
    <w:uiPriority w:val="99"/>
    <w:semiHidden/>
    <w:unhideWhenUsed/>
    <w:rsid w:val="00656E03"/>
  </w:style>
  <w:style w:type="numbering" w:customStyle="1" w:styleId="110">
    <w:name w:val="Нет списка11"/>
    <w:next w:val="a2"/>
    <w:uiPriority w:val="99"/>
    <w:semiHidden/>
    <w:unhideWhenUsed/>
    <w:rsid w:val="00656E03"/>
  </w:style>
  <w:style w:type="paragraph" w:styleId="ad">
    <w:name w:val="header"/>
    <w:basedOn w:val="a"/>
    <w:link w:val="ae"/>
    <w:uiPriority w:val="99"/>
    <w:semiHidden/>
    <w:unhideWhenUsed/>
    <w:rsid w:val="00656E0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56E03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656E03"/>
  </w:style>
  <w:style w:type="numbering" w:customStyle="1" w:styleId="120">
    <w:name w:val="Нет списка12"/>
    <w:next w:val="a2"/>
    <w:uiPriority w:val="99"/>
    <w:semiHidden/>
    <w:unhideWhenUsed/>
    <w:rsid w:val="00656E03"/>
  </w:style>
  <w:style w:type="numbering" w:customStyle="1" w:styleId="111">
    <w:name w:val="Нет списка111"/>
    <w:next w:val="a2"/>
    <w:uiPriority w:val="99"/>
    <w:semiHidden/>
    <w:unhideWhenUsed/>
    <w:rsid w:val="0065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2023-10-29T23:05:00Z</dcterms:created>
  <dcterms:modified xsi:type="dcterms:W3CDTF">2023-10-29T23:16:00Z</dcterms:modified>
</cp:coreProperties>
</file>