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3" w:rsidRPr="004A7283" w:rsidRDefault="00E13DA3" w:rsidP="00E13DA3">
      <w:pPr>
        <w:spacing w:after="0" w:line="264" w:lineRule="auto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ПОЯСНИТЕЛЬН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E13DA3" w:rsidRPr="004A7283" w:rsidRDefault="00E13DA3" w:rsidP="00E13DA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Программа по </w:t>
      </w:r>
      <w:r>
        <w:rPr>
          <w:rFonts w:ascii="Times New Roman" w:eastAsia="Calibri" w:hAnsi="Times New Roman" w:cs="Times New Roman"/>
          <w:color w:val="000000"/>
          <w:sz w:val="28"/>
        </w:rPr>
        <w:t>внеурочной деятельности «Я-Юнармеец»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на уровне основного общего образования подготовлена на основе ФГОС ООО, ФОП ООО,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13DA3" w:rsidRPr="004A7283" w:rsidRDefault="00E13DA3" w:rsidP="00E13DA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3DA3" w:rsidRPr="004A7283" w:rsidRDefault="00E13DA3" w:rsidP="00E13DA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3DA3" w:rsidRPr="004A7283" w:rsidRDefault="00E13DA3" w:rsidP="00E13DA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</w:t>
      </w:r>
      <w:r>
        <w:rPr>
          <w:rFonts w:ascii="Times New Roman" w:eastAsia="Calibri" w:hAnsi="Times New Roman" w:cs="Times New Roman"/>
          <w:color w:val="000000"/>
          <w:sz w:val="28"/>
        </w:rPr>
        <w:t>внеурочной деятельности «Я-Юнармеец»</w:t>
      </w:r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включают личностные, </w:t>
      </w:r>
      <w:proofErr w:type="spellStart"/>
      <w:r w:rsidRPr="004A7283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4A7283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год обучения.</w:t>
      </w:r>
    </w:p>
    <w:p w:rsidR="00E13DA3" w:rsidRDefault="00E13DA3">
      <w:pPr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КУРСА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ВНЕУРОЧНОЙ ДЕЯТЕЛЬНОСТИ «Я - ЮНАРМЕЕЦ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3DA3">
        <w:rPr>
          <w:rFonts w:ascii="Times New Roman" w:hAnsi="Times New Roman" w:cs="Times New Roman"/>
          <w:sz w:val="28"/>
          <w:szCs w:val="28"/>
        </w:rPr>
        <w:t>Актуальность программы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Я-Юнармеец</w:t>
      </w:r>
      <w:r w:rsidRPr="00E13DA3">
        <w:rPr>
          <w:rFonts w:ascii="Times New Roman" w:hAnsi="Times New Roman" w:cs="Times New Roman"/>
          <w:sz w:val="28"/>
          <w:szCs w:val="28"/>
        </w:rPr>
        <w:t>» заключается в необходимости реализации основной цели ВВПОД «</w:t>
      </w:r>
      <w:proofErr w:type="spellStart"/>
      <w:r w:rsidRPr="00E13DA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13DA3">
        <w:rPr>
          <w:rFonts w:ascii="Times New Roman" w:hAnsi="Times New Roman" w:cs="Times New Roman"/>
          <w:sz w:val="28"/>
          <w:szCs w:val="28"/>
        </w:rPr>
        <w:t xml:space="preserve">» - развитие и поддержка инициативы в освоении истории отечественного воинского искусства, вооружения и воинских традиций, освоения воинских профессий, </w:t>
      </w:r>
      <w:proofErr w:type="gramStart"/>
      <w:r w:rsidRPr="00E13DA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13DA3">
        <w:rPr>
          <w:rFonts w:ascii="Times New Roman" w:hAnsi="Times New Roman" w:cs="Times New Roman"/>
          <w:sz w:val="28"/>
          <w:szCs w:val="28"/>
        </w:rPr>
        <w:t xml:space="preserve"> обучающихся к службе в рядах вооруженных сил.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3DA3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DA3">
        <w:rPr>
          <w:rFonts w:ascii="Times New Roman" w:hAnsi="Times New Roman" w:cs="Times New Roman"/>
          <w:sz w:val="28"/>
          <w:szCs w:val="28"/>
        </w:rPr>
        <w:t xml:space="preserve">Обществу нужны здоровые, мужественные, смелые, инициативные, дисциплинированные, грамотные люди, которые были бы готовы работать и </w:t>
      </w:r>
      <w:r w:rsidRPr="00E13DA3">
        <w:rPr>
          <w:rFonts w:ascii="Times New Roman" w:hAnsi="Times New Roman" w:cs="Times New Roman"/>
          <w:sz w:val="28"/>
          <w:szCs w:val="28"/>
        </w:rPr>
        <w:lastRenderedPageBreak/>
        <w:t>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DA3">
        <w:rPr>
          <w:rFonts w:ascii="Times New Roman" w:hAnsi="Times New Roman" w:cs="Times New Roman"/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DA3">
        <w:rPr>
          <w:rFonts w:ascii="Times New Roman" w:hAnsi="Times New Roman" w:cs="Times New Roman"/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3713D2" w:rsidRDefault="00E13DA3" w:rsidP="00E13DA3">
      <w:pPr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4A7283">
        <w:rPr>
          <w:rFonts w:ascii="Times New Roman" w:eastAsia="Calibri" w:hAnsi="Times New Roman" w:cs="Times New Roman"/>
          <w:b/>
          <w:color w:val="333333"/>
          <w:sz w:val="28"/>
        </w:rPr>
        <w:t xml:space="preserve">ЦЕЛИ ИЗУЧЕНИЯ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ВНЕУРОЧНОЙ ДЕЯТЕЛЬНОСТИ «Я - ЮНАРМЕЕЦ</w:t>
      </w:r>
      <w:r w:rsidRPr="004A7283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E13DA3">
        <w:rPr>
          <w:rFonts w:ascii="Times New Roman" w:hAnsi="Times New Roman" w:cs="Times New Roman"/>
          <w:sz w:val="28"/>
          <w:szCs w:val="28"/>
        </w:rPr>
        <w:t>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высокой ответственности и дисциплинированности.</w:t>
      </w:r>
    </w:p>
    <w:p w:rsidR="00E13DA3" w:rsidRPr="00E13DA3" w:rsidRDefault="00E13DA3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 w:rsidRPr="00E13DA3">
        <w:rPr>
          <w:rFonts w:ascii="Times New Roman" w:hAnsi="Times New Roman" w:cs="Times New Roman"/>
          <w:b/>
          <w:sz w:val="28"/>
          <w:szCs w:val="28"/>
        </w:rPr>
        <w:t xml:space="preserve">МЕСТО ВНЕУРОЧНОЙ ДЕЯТЕЛЬНОСТИ «Я - </w:t>
      </w:r>
      <w:proofErr w:type="gramStart"/>
      <w:r w:rsidRPr="00E13DA3">
        <w:rPr>
          <w:rFonts w:ascii="Times New Roman" w:hAnsi="Times New Roman" w:cs="Times New Roman"/>
          <w:b/>
          <w:sz w:val="28"/>
          <w:szCs w:val="28"/>
        </w:rPr>
        <w:t>ЮНАРМЕЕЦ»В</w:t>
      </w:r>
      <w:proofErr w:type="gramEnd"/>
      <w:r w:rsidRPr="00E13DA3">
        <w:rPr>
          <w:rFonts w:ascii="Times New Roman" w:hAnsi="Times New Roman" w:cs="Times New Roman"/>
          <w:b/>
          <w:sz w:val="28"/>
          <w:szCs w:val="28"/>
        </w:rPr>
        <w:t xml:space="preserve"> УЧЕБНОМ ПЛАНЕ</w:t>
      </w:r>
    </w:p>
    <w:p w:rsidR="00DE6F54" w:rsidRPr="00DE6F54" w:rsidRDefault="00DE6F54" w:rsidP="00DE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3DA3" w:rsidRPr="00E13D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DA3">
        <w:rPr>
          <w:rFonts w:ascii="Times New Roman" w:hAnsi="Times New Roman" w:cs="Times New Roman"/>
          <w:sz w:val="28"/>
          <w:szCs w:val="28"/>
        </w:rPr>
        <w:t>учебным планом внеурочная деятельность «Я-Юнармеец</w:t>
      </w:r>
      <w:r w:rsidR="00E13DA3" w:rsidRPr="00E13DA3">
        <w:rPr>
          <w:rFonts w:ascii="Times New Roman" w:hAnsi="Times New Roman" w:cs="Times New Roman"/>
          <w:sz w:val="28"/>
          <w:szCs w:val="28"/>
        </w:rPr>
        <w:t>» является обязательным для изучения. Общее число часов, отведенных на изучение</w:t>
      </w:r>
      <w:r w:rsidR="00E13DA3">
        <w:rPr>
          <w:rFonts w:ascii="Times New Roman" w:hAnsi="Times New Roman" w:cs="Times New Roman"/>
          <w:sz w:val="28"/>
          <w:szCs w:val="28"/>
        </w:rPr>
        <w:t xml:space="preserve"> внеурочная деятельность «Я-Юнармеец</w:t>
      </w:r>
      <w:r w:rsidR="00E13DA3" w:rsidRPr="00E13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17 часов (0,5 часа</w:t>
      </w:r>
      <w:r w:rsidR="00E13DA3" w:rsidRPr="00E13DA3">
        <w:rPr>
          <w:rFonts w:ascii="Times New Roman" w:hAnsi="Times New Roman" w:cs="Times New Roman"/>
          <w:sz w:val="28"/>
          <w:szCs w:val="28"/>
        </w:rPr>
        <w:t xml:space="preserve">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F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1. Основы знаний юнармейца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Символы государства и движения «ЮНАРМИЯ».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2. Исторические и боевые традиции Отечества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Государственная и военная символика. Дни воинской славы России. Основные битвы ВОВ, города-герои ВОВ. Символы воинской чести. История, символы и геральдика Приморского края</w:t>
      </w:r>
      <w:r w:rsidRPr="0098067E">
        <w:rPr>
          <w:rFonts w:ascii="Times New Roman" w:hAnsi="Times New Roman" w:cs="Times New Roman"/>
          <w:sz w:val="28"/>
          <w:szCs w:val="28"/>
        </w:rPr>
        <w:tab/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3. Основы военной службы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 xml:space="preserve">Почему необходима вооружённая защита Отечества. Внешние и внутренние угрозы. Предназначение Вооружённых Сил РФ. УВС РФ. Устав внутренней службы. История создания. Военная присяга. Воинские звания. История воинских званий. Правила воинской вежливости и поведения </w:t>
      </w:r>
      <w:r w:rsidRPr="0098067E">
        <w:rPr>
          <w:rFonts w:ascii="Times New Roman" w:hAnsi="Times New Roman" w:cs="Times New Roman"/>
          <w:sz w:val="28"/>
          <w:szCs w:val="28"/>
        </w:rPr>
        <w:lastRenderedPageBreak/>
        <w:t>военнослужащих Воинское приветствие. Обращение военнослужащих друг другу, к начальникам и старшим. Обращение военнослужащих во внеслужебное время и вне строя обязанности военнослужащих. Военнослужащие и взаимоотношения между ними. Воинская дисциплина, поощрения и дисциплинарные взыскания</w:t>
      </w:r>
      <w:r w:rsidRPr="0098067E">
        <w:rPr>
          <w:rFonts w:ascii="Times New Roman" w:hAnsi="Times New Roman" w:cs="Times New Roman"/>
          <w:sz w:val="28"/>
          <w:szCs w:val="28"/>
        </w:rPr>
        <w:tab/>
      </w:r>
      <w:r w:rsidRPr="00980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4. Строевая подготовка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 xml:space="preserve">Строй и его элементы. Обязанности военнослужащего перед построением и в строю, обязанности солдата. КО, </w:t>
      </w:r>
      <w:proofErr w:type="spellStart"/>
      <w:r w:rsidRPr="0098067E">
        <w:rPr>
          <w:rFonts w:ascii="Times New Roman" w:hAnsi="Times New Roman" w:cs="Times New Roman"/>
          <w:sz w:val="28"/>
          <w:szCs w:val="28"/>
        </w:rPr>
        <w:t>КВз</w:t>
      </w:r>
      <w:proofErr w:type="spellEnd"/>
      <w:r w:rsidRPr="0098067E">
        <w:rPr>
          <w:rFonts w:ascii="Times New Roman" w:hAnsi="Times New Roman" w:cs="Times New Roman"/>
          <w:sz w:val="28"/>
          <w:szCs w:val="28"/>
        </w:rPr>
        <w:t>.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Воинское приветствие, повороты на месте и в движении. Строевые приёмы с оружием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Одиночная строевая подготовка. Выход из строя, подход к начальнику. Доклад. Возвращение в строй. Строевая подготовка в составе отделения, взвода, роты. Строевая песня.</w:t>
      </w:r>
      <w:r w:rsidRPr="0098067E">
        <w:rPr>
          <w:rFonts w:ascii="Times New Roman" w:hAnsi="Times New Roman" w:cs="Times New Roman"/>
          <w:b/>
          <w:sz w:val="28"/>
          <w:szCs w:val="28"/>
        </w:rPr>
        <w:tab/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5. Огневая подготовка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История создания отечественного оружия. Меры и техника безопасности при проведении стрельб. Инструктаж по ПМБ.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ТТХ автомата Калашникова. Основы АК-74. Изготовка к стрельбе, прицеливание, спуск курка. Сборка-разборка АК-74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Устройство мелкокалиберной винтовки. Правила прицеливания и приемы стрельбы. Основы стрельбы из ПВ, изготовка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Учебная стрельба из ПВ. Сдача норматива по сборке-разборке АК-74</w:t>
      </w:r>
      <w:r w:rsidRPr="0098067E">
        <w:rPr>
          <w:rFonts w:ascii="Times New Roman" w:hAnsi="Times New Roman" w:cs="Times New Roman"/>
          <w:sz w:val="28"/>
          <w:szCs w:val="28"/>
        </w:rPr>
        <w:tab/>
      </w:r>
      <w:r w:rsidRPr="00980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5. Военно-медицинская подготовка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Понятие о ране, классификация ран. Первая медицинская помощь при ранениях. Виды кровотечений и их характеристика. Правила и техника остановки кровотечений</w:t>
      </w:r>
      <w:r w:rsidRPr="009806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067E" w:rsidRPr="0098067E" w:rsidRDefault="0098067E" w:rsidP="00980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7E">
        <w:rPr>
          <w:rFonts w:ascii="Times New Roman" w:hAnsi="Times New Roman" w:cs="Times New Roman"/>
          <w:b/>
          <w:sz w:val="28"/>
          <w:szCs w:val="28"/>
        </w:rPr>
        <w:t>Раздел 5. РХБЗ</w:t>
      </w:r>
    </w:p>
    <w:p w:rsidR="00DE6F54" w:rsidRPr="0098067E" w:rsidRDefault="0098067E" w:rsidP="0098067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7E">
        <w:rPr>
          <w:rFonts w:ascii="Times New Roman" w:hAnsi="Times New Roman" w:cs="Times New Roman"/>
          <w:sz w:val="28"/>
          <w:szCs w:val="28"/>
        </w:rPr>
        <w:t>Характеристика оружия массового поражения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</w:r>
      <w:r w:rsidRPr="0098067E">
        <w:rPr>
          <w:rFonts w:ascii="Times New Roman" w:hAnsi="Times New Roman" w:cs="Times New Roman"/>
          <w:sz w:val="28"/>
          <w:szCs w:val="28"/>
        </w:rPr>
        <w:tab/>
      </w: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DE6F54" w:rsidRPr="00DE6F54" w:rsidRDefault="00DE6F54" w:rsidP="00DE6F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proofErr w:type="gramStart"/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 моральных</w:t>
      </w:r>
      <w:proofErr w:type="gramEnd"/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</w:t>
      </w:r>
      <w:proofErr w:type="gramEnd"/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DE6F54" w:rsidRP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DE6F54" w:rsidRDefault="00DE6F54" w:rsidP="00DE6F5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заниматься физической культурой и спортом, вести активный образ жизни.</w:t>
      </w:r>
    </w:p>
    <w:p w:rsidR="00DE6F54" w:rsidRPr="00DE6F54" w:rsidRDefault="00DE6F54" w:rsidP="00DE6F54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E6F54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DE6F54" w:rsidRPr="00DE6F54" w:rsidRDefault="00DE6F54" w:rsidP="00DE6F54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DE6F54" w:rsidRPr="00DE6F54" w:rsidRDefault="00DE6F54" w:rsidP="00DE6F54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DE6F54" w:rsidRPr="00DE6F54" w:rsidRDefault="00DE6F54" w:rsidP="00DE6F54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DE6F54" w:rsidRPr="00DE6F54" w:rsidRDefault="00DE6F54" w:rsidP="00DE6F54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демонстрация приёмов </w:t>
      </w:r>
      <w:proofErr w:type="spellStart"/>
      <w:r w:rsidRPr="00DE6F54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DE6F54">
        <w:rPr>
          <w:rFonts w:ascii="Times New Roman" w:eastAsia="Calibri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E6F54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DE6F54" w:rsidRPr="00DE6F54" w:rsidRDefault="00DE6F54" w:rsidP="00DE6F5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DE6F54">
        <w:rPr>
          <w:rFonts w:ascii="Times New Roman" w:eastAsia="Calibri" w:hAnsi="Times New Roman" w:cs="Times New Roman"/>
          <w:sz w:val="28"/>
          <w:szCs w:val="28"/>
        </w:rPr>
        <w:t>интернетресурсами</w:t>
      </w:r>
      <w:proofErr w:type="spellEnd"/>
      <w:r w:rsidRPr="00DE6F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E6F54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DE6F54" w:rsidRPr="00DE6F54" w:rsidRDefault="00DE6F54" w:rsidP="00DE6F54">
      <w:pPr>
        <w:numPr>
          <w:ilvl w:val="0"/>
          <w:numId w:val="3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DE6F54" w:rsidRPr="00DE6F54" w:rsidRDefault="00DE6F54" w:rsidP="00DE6F54">
      <w:pPr>
        <w:numPr>
          <w:ilvl w:val="0"/>
          <w:numId w:val="3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DE6F54" w:rsidRPr="00DE6F54" w:rsidRDefault="00DE6F54" w:rsidP="00DE6F54">
      <w:pPr>
        <w:numPr>
          <w:ilvl w:val="0"/>
          <w:numId w:val="3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DE6F54" w:rsidRPr="00DE6F54" w:rsidRDefault="00DE6F54" w:rsidP="00DE6F54">
      <w:pPr>
        <w:numPr>
          <w:ilvl w:val="0"/>
          <w:numId w:val="3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DE6F54" w:rsidRPr="00DE6F54" w:rsidRDefault="00DE6F54" w:rsidP="00DE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E6F54">
        <w:rPr>
          <w:rFonts w:ascii="Times New Roman" w:eastAsia="Calibri" w:hAnsi="Times New Roman" w:cs="Times New Roman"/>
          <w:b/>
          <w:sz w:val="28"/>
          <w:szCs w:val="28"/>
        </w:rPr>
        <w:t>Обучающиеся научатся:</w:t>
      </w:r>
    </w:p>
    <w:p w:rsidR="00DE6F54" w:rsidRPr="00DE6F54" w:rsidRDefault="00DE6F54" w:rsidP="00DE6F54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DE6F54" w:rsidRPr="00DE6F54" w:rsidRDefault="00DE6F54" w:rsidP="00DE6F54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DE6F54" w:rsidRPr="00DE6F54" w:rsidRDefault="00DE6F54" w:rsidP="00DE6F54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DE6F54" w:rsidRPr="00DE6F54" w:rsidRDefault="00DE6F54" w:rsidP="00DE6F54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DE6F54" w:rsidRPr="00DE6F54" w:rsidRDefault="00DE6F54" w:rsidP="00DE6F54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DE6F54" w:rsidRPr="00DE6F54" w:rsidRDefault="00DE6F54" w:rsidP="00DE6F54">
      <w:pPr>
        <w:spacing w:after="0"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DE6F54" w:rsidRPr="00DE6F54" w:rsidRDefault="00DE6F54" w:rsidP="00DE6F5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E6F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Обучающиеся получат возможность научиться:</w:t>
      </w:r>
    </w:p>
    <w:p w:rsidR="00DE6F54" w:rsidRPr="00DE6F54" w:rsidRDefault="00DE6F54" w:rsidP="00DE6F5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DE6F54" w:rsidRPr="00DE6F54" w:rsidRDefault="00DE6F54" w:rsidP="00DE6F5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владеть навыками управления строя;</w:t>
      </w:r>
    </w:p>
    <w:p w:rsidR="00DE6F54" w:rsidRPr="00DE6F54" w:rsidRDefault="00DE6F54" w:rsidP="00DE6F5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готовить и проводить военно-</w:t>
      </w:r>
      <w:proofErr w:type="spellStart"/>
      <w:r w:rsidRPr="00DE6F54">
        <w:rPr>
          <w:rFonts w:ascii="Times New Roman" w:eastAsia="Calibri" w:hAnsi="Times New Roman" w:cs="Times New Roman"/>
          <w:sz w:val="28"/>
          <w:szCs w:val="28"/>
        </w:rPr>
        <w:t>патриотческие</w:t>
      </w:r>
      <w:proofErr w:type="spellEnd"/>
      <w:r w:rsidRPr="00DE6F54">
        <w:rPr>
          <w:rFonts w:ascii="Times New Roman" w:eastAsia="Calibri" w:hAnsi="Times New Roman" w:cs="Times New Roman"/>
          <w:sz w:val="28"/>
          <w:szCs w:val="28"/>
        </w:rPr>
        <w:t xml:space="preserve"> мероприятия для разных целевых аудиторий;</w:t>
      </w:r>
    </w:p>
    <w:p w:rsidR="00DE6F54" w:rsidRPr="00DE6F54" w:rsidRDefault="00DE6F54" w:rsidP="00DE6F5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54">
        <w:rPr>
          <w:rFonts w:ascii="Times New Roman" w:eastAsia="Calibri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DE6F54" w:rsidRPr="00DE6F54" w:rsidRDefault="00DE6F54" w:rsidP="00DE6F5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6F54">
        <w:rPr>
          <w:rFonts w:ascii="Times New Roman" w:eastAsia="Calibri" w:hAnsi="Times New Roman" w:cs="Times New Roman"/>
          <w:sz w:val="28"/>
          <w:szCs w:val="28"/>
        </w:rPr>
        <w:t>готовить  исследовательские</w:t>
      </w:r>
      <w:proofErr w:type="gramEnd"/>
      <w:r w:rsidRPr="00DE6F54">
        <w:rPr>
          <w:rFonts w:ascii="Times New Roman" w:eastAsia="Calibri" w:hAnsi="Times New Roman" w:cs="Times New Roman"/>
          <w:sz w:val="28"/>
          <w:szCs w:val="28"/>
        </w:rPr>
        <w:t xml:space="preserve"> работы по истории создания и применения вооружения и военной технике  для участия в конференциях и конкурсах.</w:t>
      </w:r>
    </w:p>
    <w:p w:rsidR="00DE6F54" w:rsidRPr="00DE6F54" w:rsidRDefault="00DE6F54" w:rsidP="00DE6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867"/>
        <w:gridCol w:w="871"/>
        <w:gridCol w:w="1674"/>
        <w:gridCol w:w="1736"/>
        <w:gridCol w:w="2569"/>
      </w:tblGrid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20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Основы знаний юнармейца</w:t>
            </w: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B20DF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Символы государства и движения «ЮНАРМИЯ».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B20DF0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F54" w:rsidRPr="00B20DF0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20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B20DF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20DF0" w:rsidRPr="00B20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Исторические и боевые традиции Отечества</w:t>
            </w: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B20DF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и военная символика. Дни воинской славы России. Основные битвы ВОВ, города-герои ВОВ.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Символы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воинской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чести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символы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геральдика</w:t>
            </w:r>
            <w:proofErr w:type="spellEnd"/>
            <w:r w:rsidRPr="00B20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B20DF0" w:rsidRPr="00B20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Основы военной службы</w:t>
            </w: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E6F54" w:rsidRPr="003D3DA0" w:rsidRDefault="00B20DF0" w:rsidP="00B20D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>Почему необходима вооружённая защита Отечества. Внешние и внутренние угрозы. Предназначение Вооружённых Сил РФ. УВС РФ. Устав внутренней службы. История создания. Военная присяга. Воинские звания. История воинских званий. Правила воинской вежливости и поведения военнослужащих Воинское приветствие. Обращение военнослужащих друг другу, к начальникам и старшим. Обращение военнослужащих во внеслужебное время и вне строя обязанности военнослужащи</w:t>
            </w: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х. Военнослужащие и взаимоотношения между ними. Воинская дисциплина, поощрения и дисциплинарные взыскания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B20DF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</w:t>
            </w:r>
            <w:r w:rsidR="00DE6F54"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3D3DA0" w:rsidRDefault="003D3DA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3D3DA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3D3DA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</w:t>
            </w:r>
            <w:r w:rsidR="00DE6F54"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3D3DA0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3D3DA0" w:rsidRPr="003D3DA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Строевая подготовка</w:t>
            </w: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D3DA0" w:rsidRPr="003D3DA0" w:rsidRDefault="003D3DA0" w:rsidP="003D3D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Строй и его элементы. Обязанности военнослужащего перед построением и в строю, обязанности солдата. КО, </w:t>
            </w:r>
            <w:proofErr w:type="spellStart"/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>КВз</w:t>
            </w:r>
            <w:proofErr w:type="spellEnd"/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3DA0" w:rsidRPr="003D3DA0" w:rsidRDefault="003D3DA0" w:rsidP="003D3D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</w:p>
          <w:p w:rsidR="003D3DA0" w:rsidRPr="003D3DA0" w:rsidRDefault="003D3DA0" w:rsidP="003D3D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Воинское приветствие, повороты на </w:t>
            </w: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месте и в движении. Строевые приёмы с оружием</w:t>
            </w:r>
          </w:p>
          <w:p w:rsidR="00DE6F54" w:rsidRPr="004A7283" w:rsidRDefault="003D3DA0" w:rsidP="003D3DA0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3D3DA0">
              <w:rPr>
                <w:rFonts w:ascii="Times New Roman" w:eastAsia="Calibri" w:hAnsi="Times New Roman" w:cs="Times New Roman"/>
                <w:sz w:val="24"/>
                <w:szCs w:val="24"/>
              </w:rPr>
              <w:t>Одиночная строевая подготовка. Выход из строя, подход к начальнику. Доклад. Возвращение в строй. Строевая подготовка в составе отделения, взвода, роты. Строевая песня.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E6F54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3D3DA0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3D3DA0" w:rsidRPr="003D3DA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Огневая подготовка</w:t>
            </w:r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A4849" w:rsidRPr="008A4849" w:rsidRDefault="008A4849" w:rsidP="008A4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</w:p>
          <w:p w:rsidR="008A4849" w:rsidRPr="008A4849" w:rsidRDefault="008A4849" w:rsidP="008A4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Calibri" w:hAnsi="Times New Roman" w:cs="Times New Roman"/>
                <w:sz w:val="24"/>
                <w:szCs w:val="24"/>
              </w:rPr>
              <w:t>ТТХ автомата Калашникова. Основы АК-74. Изготовка к стрельбе, прицеливание, спуск курка. Сборка-разборка АК-74</w:t>
            </w:r>
          </w:p>
          <w:p w:rsidR="008A4849" w:rsidRPr="0098067E" w:rsidRDefault="008A4849" w:rsidP="008A48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мелкокалиберной винтовки. Правила </w:t>
            </w:r>
            <w:r w:rsidRPr="008A4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прицеливания и приемы стрельбы. </w:t>
            </w: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стрельбы из ПВ, изготовка</w:t>
            </w:r>
          </w:p>
          <w:p w:rsidR="00DE6F54" w:rsidRPr="008A4849" w:rsidRDefault="008A4849" w:rsidP="008A4849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A4849">
              <w:rPr>
                <w:rFonts w:ascii="Times New Roman" w:eastAsia="Calibri" w:hAnsi="Times New Roman" w:cs="Times New Roman"/>
                <w:sz w:val="24"/>
                <w:szCs w:val="24"/>
              </w:rPr>
              <w:t>Учебная стрельба из ПВ. Сдача норматива по сборке-разборке АК-74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A484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="0008724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E6F54" w:rsidRPr="0098067E" w:rsidRDefault="0098067E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E6F54" w:rsidRPr="0098067E" w:rsidRDefault="0098067E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DE6F54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8A4849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</w:t>
            </w:r>
            <w:r w:rsidR="00DE6F54"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D3DA0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087248" w:rsidRPr="000872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Военно-медицинская подготовка</w:t>
            </w:r>
          </w:p>
        </w:tc>
      </w:tr>
      <w:tr w:rsidR="003D3DA0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D3DA0" w:rsidRPr="00087248" w:rsidRDefault="00087248" w:rsidP="000872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4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ране, классификация ран. Первая медицинская помощь при ранениях. Виды кровотечений и их характеристика. Правила и техника остановки кровотечений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872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0872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3D3DA0" w:rsidRPr="0098067E" w:rsidRDefault="00087248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3DA0" w:rsidRPr="0098067E" w:rsidRDefault="00087248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D3DA0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087248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="003D3DA0"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D3DA0" w:rsidRPr="004A7283" w:rsidTr="009D0E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087248" w:rsidRPr="000872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РХБЗ</w:t>
            </w:r>
          </w:p>
        </w:tc>
      </w:tr>
      <w:tr w:rsidR="003D3DA0" w:rsidRPr="004A7283" w:rsidTr="0008724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D3DA0" w:rsidRPr="00087248" w:rsidRDefault="00087248" w:rsidP="000872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оружия массового поражения Порядок использования средств индивидуальной защиты. Назначение и устройство фильтрующего противогаза и респиратора. </w:t>
            </w:r>
            <w:r w:rsidRPr="00087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087248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2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3D3DA0" w:rsidRPr="0098067E" w:rsidRDefault="00087248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D3DA0" w:rsidRPr="0098067E" w:rsidRDefault="00087248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6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728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D3DA0" w:rsidRPr="004A7283" w:rsidTr="0008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D3DA0" w:rsidRPr="004A7283" w:rsidRDefault="00087248" w:rsidP="009D0E0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="003D3DA0"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DA0" w:rsidRPr="004A7283" w:rsidRDefault="003D3DA0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Default="00DE6F54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7E" w:rsidRDefault="0098067E" w:rsidP="00DE6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54" w:rsidRPr="00DE6F54" w:rsidRDefault="00DE6F54" w:rsidP="00DE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462"/>
        <w:gridCol w:w="851"/>
        <w:gridCol w:w="850"/>
        <w:gridCol w:w="851"/>
        <w:gridCol w:w="1134"/>
        <w:gridCol w:w="1700"/>
      </w:tblGrid>
      <w:tr w:rsidR="00DE6F54" w:rsidRPr="004A7283" w:rsidTr="00D61D5C">
        <w:trPr>
          <w:trHeight w:val="144"/>
          <w:tblCellSpacing w:w="20" w:type="nil"/>
        </w:trPr>
        <w:tc>
          <w:tcPr>
            <w:tcW w:w="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61D5C" w:rsidRPr="004A7283" w:rsidTr="00D61D5C">
        <w:trPr>
          <w:trHeight w:val="144"/>
          <w:tblCellSpacing w:w="20" w:type="nil"/>
        </w:trPr>
        <w:tc>
          <w:tcPr>
            <w:tcW w:w="5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A728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F54" w:rsidRPr="004A7283" w:rsidRDefault="00DE6F54" w:rsidP="009D0E0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61D5C" w:rsidRPr="00DE6F54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B20D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Символы государства и движения «ЮНАРМИЯ»</w:t>
            </w:r>
            <w:r w:rsidR="00DE6F54"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6F54" w:rsidRPr="00DE6F54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A26E2C" w:rsidP="009D0E0A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9" w:history="1">
              <w:r w:rsidR="00D61D5C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  <w:r w:rsidR="00D61D5C" w:rsidRPr="00B20D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B20DF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 и военная символика. Дни воинской славы России. Основные битвы ВОВ, города-герои ВОВ. Символы воинской чести. История, символы и геральдика Приморского края.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D61D5C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B20DF0" w:rsidP="009D0E0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6F54" w:rsidRPr="004A7283" w:rsidRDefault="00DE6F54" w:rsidP="009D0E0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E6F54" w:rsidRPr="00B20DF0" w:rsidRDefault="00A26E2C" w:rsidP="009D0E0A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0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4A7283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Почему необходима вооружённая защита Отечества. Внешние и внутренние угрозы. Предназначение Вооружённых Сил РФ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D61D5C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11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УВС РФ. Устав внутренней службы. История создания. Военная присяга. Воинские звания. История воинских званий.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4A7283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воинской вежливости и поведения военнослужащих Воинское приветствие. Обращение военнослужащих друг другу, к начальникам и старшим. Обращение военнослужащих во внеслужебное 1время и вне строя обязанности военнослужащих. Военнослужащие и взаимоотношения между ними. Воинская дисциплина, поощрения и дисциплинарные взыскания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D61D5C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13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Строй и его элементы. Обязанности военнослужащего перед построением и в строю, обязанности солдата. КО, </w:t>
            </w:r>
            <w:proofErr w:type="spellStart"/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КВз</w:t>
            </w:r>
            <w:proofErr w:type="spellEnd"/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Воинское приветствие, повороты на месте и в движении.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6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Одиночная строевая подготовка. Выход из строя, подход к начальнику. Доклад. Возвращение в строй. Строевая подготовка в составе отделения, взвода, роты. Строевая песня.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7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8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ТТХ автомата Калашникова. Основы АК-74. Изготовка к стрельбе, прицеливание, спуск курка. Сборка-разборка АК-74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19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Устройство мелкокалиберной винтовки. Правила прицеливания и приемы стрельбы. Основы стрельбы из ПВ, изготовка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20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4A7283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стрельба из ПВ. Сдача норматива по сборке-разборке АК-74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D61D5C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21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</w:p>
        </w:tc>
      </w:tr>
      <w:tr w:rsidR="00D61D5C" w:rsidRPr="004A7283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ране, классификация ран. Первая медицинская помощь при ранениях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D61D5C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22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</w:p>
        </w:tc>
      </w:tr>
      <w:tr w:rsidR="00D61D5C" w:rsidRPr="00D61D5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</w:tcPr>
          <w:p w:rsidR="00D61D5C" w:rsidRPr="00B20DF0" w:rsidRDefault="00D61D5C" w:rsidP="00B20D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кровотечений и их </w:t>
            </w:r>
            <w:proofErr w:type="gramStart"/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.</w:t>
            </w:r>
            <w:proofErr w:type="gramEnd"/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Правила и техника остановки кровотечений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D61D5C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hyperlink r:id="rId23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B20DF0">
            <w:pPr>
              <w:spacing w:after="0" w:line="276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оружия массового поражения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24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  <w:tr w:rsidR="00D61D5C" w:rsidRPr="00A26E2C" w:rsidTr="00D61D5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A728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62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B20DF0">
            <w:pPr>
              <w:spacing w:after="0" w:line="276" w:lineRule="auto"/>
              <w:ind w:lef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D61D5C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B20DF0" w:rsidP="00D61D5C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1D5C" w:rsidRPr="004A7283" w:rsidRDefault="00D61D5C" w:rsidP="00D61D5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D61D5C" w:rsidRPr="00B20DF0" w:rsidRDefault="00A26E2C" w:rsidP="00D61D5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hyperlink r:id="rId25" w:history="1">
              <w:r w:rsidR="00B20DF0" w:rsidRPr="00B20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https://pochepnevdistant.ru/polieznaia_informatsiia</w:t>
              </w:r>
            </w:hyperlink>
          </w:p>
        </w:tc>
      </w:tr>
    </w:tbl>
    <w:p w:rsidR="00DE6F54" w:rsidRDefault="00DE6F54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E2C" w:rsidRPr="006C2C9D" w:rsidRDefault="00A26E2C" w:rsidP="00A26E2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6C2C9D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6E2C" w:rsidRPr="006C2C9D" w:rsidRDefault="00A26E2C" w:rsidP="00A26E2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6C2C9D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A26E2C" w:rsidRPr="00A26E2C" w:rsidRDefault="00A26E2C" w:rsidP="00A26E2C">
      <w:pPr>
        <w:spacing w:after="0" w:line="36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E2C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  <w:r w:rsidRPr="00A26E2C">
        <w:rPr>
          <w:rFonts w:ascii="Times New Roman" w:eastAsia="Times New Roman" w:hAnsi="Times New Roman" w:cs="Times New Roman"/>
          <w:iCs/>
          <w:color w:val="1B211D"/>
          <w:spacing w:val="2"/>
          <w:sz w:val="28"/>
          <w:szCs w:val="28"/>
          <w:lang w:eastAsia="ru-RU"/>
        </w:rPr>
        <w:t>Рабочая тетрадь «</w:t>
      </w:r>
      <w:proofErr w:type="spellStart"/>
      <w:r w:rsidRPr="00A26E2C">
        <w:rPr>
          <w:rFonts w:ascii="Times New Roman" w:eastAsia="Times New Roman" w:hAnsi="Times New Roman" w:cs="Times New Roman"/>
          <w:iCs/>
          <w:color w:val="1B211D"/>
          <w:spacing w:val="2"/>
          <w:sz w:val="28"/>
          <w:szCs w:val="28"/>
          <w:lang w:eastAsia="ru-RU"/>
        </w:rPr>
        <w:t>Юнармия</w:t>
      </w:r>
      <w:proofErr w:type="spellEnd"/>
      <w:r w:rsidRPr="00A26E2C">
        <w:rPr>
          <w:rFonts w:ascii="Times New Roman" w:eastAsia="Times New Roman" w:hAnsi="Times New Roman" w:cs="Times New Roman"/>
          <w:iCs/>
          <w:color w:val="1B211D"/>
          <w:spacing w:val="2"/>
          <w:sz w:val="28"/>
          <w:szCs w:val="28"/>
          <w:lang w:eastAsia="ru-RU"/>
        </w:rPr>
        <w:t xml:space="preserve">». </w:t>
      </w:r>
      <w:r w:rsidRPr="00A26E2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Автор-составитель, учитель высшей категории В.П. </w:t>
      </w:r>
      <w:proofErr w:type="spellStart"/>
      <w:r w:rsidRPr="00A26E2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Почепнев</w:t>
      </w:r>
      <w:proofErr w:type="spellEnd"/>
      <w:r w:rsidRPr="00A26E2C">
        <w:rPr>
          <w:rFonts w:ascii="Times New Roman" w:eastAsia="Calibri" w:hAnsi="Times New Roman" w:cs="Times New Roman"/>
          <w:color w:val="000000"/>
          <w:sz w:val="28"/>
          <w:szCs w:val="28"/>
        </w:rPr>
        <w:t>, н</w:t>
      </w:r>
      <w:r w:rsidRPr="00A26E2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ачальник Штаба РО ВВПОД «ЮНАРМИЯ» по Красноярскому краю Д.П. </w:t>
      </w:r>
      <w:proofErr w:type="spellStart"/>
      <w:r w:rsidRPr="00A26E2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Побилат</w:t>
      </w:r>
      <w:proofErr w:type="spellEnd"/>
    </w:p>
    <w:p w:rsidR="00A26E2C" w:rsidRPr="006C2C9D" w:rsidRDefault="00A26E2C" w:rsidP="00A26E2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6C2C9D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A26E2C" w:rsidRPr="00A26E2C" w:rsidRDefault="00A26E2C" w:rsidP="00A26E2C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</w:rPr>
      </w:pPr>
      <w:r w:rsidRPr="00A26E2C">
        <w:rPr>
          <w:rFonts w:ascii="Times New Roman" w:eastAsia="Calibri" w:hAnsi="Times New Roman" w:cs="Times New Roman"/>
          <w:sz w:val="28"/>
        </w:rPr>
        <w:t>ПОУРОЧНЫЙ ПЛАН ЗАНЯТИЙ С ВОЕННО - ПАТРИОТИЧЕСКИМ ОБЪЕДИНЕНИЕМ "ЮНАРМИЯ"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A26E2C">
        <w:rPr>
          <w:rFonts w:ascii="Times New Roman" w:eastAsia="Calibri" w:hAnsi="Times New Roman" w:cs="Times New Roman"/>
          <w:sz w:val="28"/>
        </w:rPr>
        <w:t>ОБРАЗОВАТЕЛЬНЫЙ ПРОЕКТ "Я - ЮНАРМЕЕЦ РОССИИ"</w:t>
      </w:r>
    </w:p>
    <w:p w:rsidR="00A26E2C" w:rsidRPr="006C2C9D" w:rsidRDefault="00A26E2C" w:rsidP="00A26E2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6C2C9D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26E2C" w:rsidRPr="00A26E2C" w:rsidRDefault="00A26E2C" w:rsidP="00E1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Pr="0043446F">
          <w:rPr>
            <w:rStyle w:val="a3"/>
            <w:rFonts w:ascii="Times New Roman" w:hAnsi="Times New Roman" w:cs="Times New Roman"/>
            <w:sz w:val="28"/>
            <w:szCs w:val="28"/>
          </w:rPr>
          <w:t>https://pochepnevdistant.ru/polieznaia_informatsiia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26E2C" w:rsidRPr="00A2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52"/>
    <w:rsid w:val="00087248"/>
    <w:rsid w:val="003713D2"/>
    <w:rsid w:val="003D3DA0"/>
    <w:rsid w:val="008A4849"/>
    <w:rsid w:val="0098067E"/>
    <w:rsid w:val="00A26E2C"/>
    <w:rsid w:val="00B20DF0"/>
    <w:rsid w:val="00B90A52"/>
    <w:rsid w:val="00D61D5C"/>
    <w:rsid w:val="00DE6F54"/>
    <w:rsid w:val="00E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B578-8138-42E8-B6CF-AA4A0AF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8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pochepnevdistant.ru/polieznaia_informatsiia" TargetMode="External"/><Relationship Id="rId18" Type="http://schemas.openxmlformats.org/officeDocument/2006/relationships/hyperlink" Target="https://pochepnevdistant.ru/polieznaia_informatsiia" TargetMode="External"/><Relationship Id="rId26" Type="http://schemas.openxmlformats.org/officeDocument/2006/relationships/hyperlink" Target="https://pochepnevdistant.ru/polieznaia_informatsi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chepnevdistant.ru/polieznaia_informatsiia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pochepnevdistant.ru/polieznaia_informatsiia" TargetMode="External"/><Relationship Id="rId17" Type="http://schemas.openxmlformats.org/officeDocument/2006/relationships/hyperlink" Target="https://pochepnevdistant.ru/polieznaia_informatsiia" TargetMode="External"/><Relationship Id="rId25" Type="http://schemas.openxmlformats.org/officeDocument/2006/relationships/hyperlink" Target="https://pochepnevdistant.ru/polieznaia_informatsi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chepnevdistant.ru/polieznaia_informatsiia" TargetMode="External"/><Relationship Id="rId20" Type="http://schemas.openxmlformats.org/officeDocument/2006/relationships/hyperlink" Target="https://pochepnevdistant.ru/polieznaia_informatsi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pochepnevdistant.ru/polieznaia_informatsiia" TargetMode="External"/><Relationship Id="rId24" Type="http://schemas.openxmlformats.org/officeDocument/2006/relationships/hyperlink" Target="https://pochepnevdistant.ru/polieznaia_informatsiia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pochepnevdistant.ru/polieznaia_informatsiia" TargetMode="External"/><Relationship Id="rId23" Type="http://schemas.openxmlformats.org/officeDocument/2006/relationships/hyperlink" Target="https://pochepnevdistant.ru/polieznaia_informatsi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chepnevdistant.ru/polieznaia_informatsiia" TargetMode="External"/><Relationship Id="rId19" Type="http://schemas.openxmlformats.org/officeDocument/2006/relationships/hyperlink" Target="https://pochepnevdistant.ru/polieznaia_informats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hepnevdistant.ru/polieznaia_informatsiia" TargetMode="External"/><Relationship Id="rId14" Type="http://schemas.openxmlformats.org/officeDocument/2006/relationships/hyperlink" Target="https://pochepnevdistant.ru/polieznaia_informatsiia" TargetMode="External"/><Relationship Id="rId22" Type="http://schemas.openxmlformats.org/officeDocument/2006/relationships/hyperlink" Target="https://pochepnevdistant.ru/polieznaia_informatsi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2023-09-07T10:22:00Z</dcterms:created>
  <dcterms:modified xsi:type="dcterms:W3CDTF">2023-09-12T11:24:00Z</dcterms:modified>
</cp:coreProperties>
</file>